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74A8" w14:textId="2ACF1829" w:rsidR="00CD1251" w:rsidRPr="00CD1251" w:rsidRDefault="00CD1251" w:rsidP="00CD1251">
      <w:pPr>
        <w:pStyle w:val="a3"/>
        <w:ind w:left="4368"/>
        <w:jc w:val="right"/>
        <w:rPr>
          <w:szCs w:val="40"/>
        </w:rPr>
      </w:pPr>
      <w:r w:rsidRPr="00CD1251">
        <w:rPr>
          <w:szCs w:val="40"/>
        </w:rPr>
        <w:t>ПРОЕКТ</w:t>
      </w:r>
    </w:p>
    <w:p w14:paraId="081D1942" w14:textId="4F4B3F9E" w:rsidR="008778BC" w:rsidRDefault="00000000">
      <w:pPr>
        <w:pStyle w:val="a3"/>
        <w:ind w:left="4368"/>
        <w:rPr>
          <w:sz w:val="20"/>
          <w:lang w:val="en-US"/>
        </w:rPr>
      </w:pPr>
      <w:r>
        <w:rPr>
          <w:noProof/>
          <w:sz w:val="20"/>
        </w:rPr>
        <w:drawing>
          <wp:inline distT="0" distB="0" distL="0" distR="0" wp14:anchorId="13EC75B1" wp14:editId="716BB9CD">
            <wp:extent cx="412163" cy="5657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163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0DFD" w14:textId="77777777" w:rsidR="009576DE" w:rsidRPr="009576DE" w:rsidRDefault="009576DE">
      <w:pPr>
        <w:pStyle w:val="a3"/>
        <w:ind w:left="4368"/>
        <w:rPr>
          <w:sz w:val="20"/>
          <w:lang w:val="en-US"/>
        </w:rPr>
      </w:pPr>
    </w:p>
    <w:p w14:paraId="5F5EAFD3" w14:textId="77777777" w:rsidR="008778BC" w:rsidRDefault="00000000">
      <w:pPr>
        <w:pStyle w:val="a4"/>
      </w:pPr>
      <w:r>
        <w:t>ДЕРЖАВНЕ</w:t>
      </w:r>
      <w:r>
        <w:rPr>
          <w:spacing w:val="-2"/>
        </w:rPr>
        <w:t xml:space="preserve"> </w:t>
      </w:r>
      <w:r>
        <w:t xml:space="preserve">АГЕНТСТВО УКРАЇНИ </w:t>
      </w:r>
      <w:r>
        <w:rPr>
          <w:spacing w:val="-2"/>
        </w:rPr>
        <w:t>ПЛЕЙСІТІ</w:t>
      </w:r>
    </w:p>
    <w:p w14:paraId="4E8C09FE" w14:textId="77777777" w:rsidR="008778BC" w:rsidRDefault="00000000">
      <w:pPr>
        <w:pStyle w:val="1"/>
        <w:spacing w:before="252"/>
        <w:ind w:left="0" w:right="441"/>
        <w:jc w:val="center"/>
      </w:pPr>
      <w:r>
        <w:t>Н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rPr>
          <w:spacing w:val="-10"/>
        </w:rPr>
        <w:t>З</w:t>
      </w:r>
    </w:p>
    <w:p w14:paraId="6D683508" w14:textId="5CADB7AD" w:rsidR="008778BC" w:rsidRDefault="00CD1251" w:rsidP="00CD1251">
      <w:pPr>
        <w:tabs>
          <w:tab w:val="left" w:pos="7280"/>
          <w:tab w:val="left" w:pos="9222"/>
        </w:tabs>
        <w:spacing w:before="303"/>
        <w:rPr>
          <w:sz w:val="28"/>
        </w:rPr>
      </w:pPr>
      <w:r>
        <w:rPr>
          <w:b/>
          <w:spacing w:val="-4"/>
          <w:sz w:val="28"/>
        </w:rPr>
        <w:t>_______________                                   Київ</w:t>
      </w:r>
      <w:r>
        <w:rPr>
          <w:b/>
          <w:sz w:val="28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14:paraId="51C752FD" w14:textId="14B8AF7C" w:rsidR="008778BC" w:rsidRPr="00CD1251" w:rsidRDefault="00CD1251">
      <w:pPr>
        <w:pStyle w:val="a3"/>
        <w:spacing w:line="20" w:lineRule="exact"/>
        <w:ind w:left="45"/>
      </w:pPr>
      <w:r>
        <w:rPr>
          <w:noProof/>
          <w:sz w:val="2"/>
        </w:rPr>
        <w:t>______</w:t>
      </w:r>
    </w:p>
    <w:p w14:paraId="66C7A114" w14:textId="77777777" w:rsidR="008778BC" w:rsidRDefault="008778BC">
      <w:pPr>
        <w:pStyle w:val="a3"/>
        <w:spacing w:before="85"/>
        <w:ind w:left="0"/>
        <w:rPr>
          <w:sz w:val="24"/>
        </w:rPr>
      </w:pPr>
    </w:p>
    <w:p w14:paraId="32233A17" w14:textId="07789890" w:rsidR="00E638B7" w:rsidRDefault="00E638B7">
      <w:pPr>
        <w:pStyle w:val="a3"/>
        <w:spacing w:before="109"/>
        <w:ind w:left="0"/>
        <w:rPr>
          <w:b/>
          <w:sz w:val="24"/>
        </w:rPr>
      </w:pPr>
      <w:r w:rsidRPr="00E638B7">
        <w:rPr>
          <w:b/>
          <w:sz w:val="24"/>
        </w:rPr>
        <w:t>Про затвердження Положення щодо впровадження механізмів заохочення викривачів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</w:t>
      </w:r>
    </w:p>
    <w:p w14:paraId="5E04380A" w14:textId="77777777" w:rsidR="00E638B7" w:rsidRDefault="00E638B7">
      <w:pPr>
        <w:pStyle w:val="a3"/>
        <w:spacing w:before="109"/>
        <w:ind w:left="0"/>
        <w:rPr>
          <w:b/>
          <w:sz w:val="24"/>
        </w:rPr>
      </w:pPr>
    </w:p>
    <w:p w14:paraId="196055A7" w14:textId="47D30697" w:rsidR="008778BC" w:rsidRDefault="00000000" w:rsidP="00CD1251">
      <w:pPr>
        <w:pStyle w:val="a3"/>
        <w:spacing w:before="1"/>
        <w:ind w:right="4" w:firstLine="719"/>
        <w:jc w:val="both"/>
      </w:pPr>
      <w:r>
        <w:t xml:space="preserve">Відповідно до </w:t>
      </w:r>
      <w:r w:rsidR="00CC3F3D">
        <w:t>частини четвертої статті 53</w:t>
      </w:r>
      <w:r w:rsidR="002B4496" w:rsidRPr="00E638B7">
        <w:rPr>
          <w:vertAlign w:val="superscript"/>
        </w:rPr>
        <w:t>1</w:t>
      </w:r>
      <w:r w:rsidR="002B4496">
        <w:t xml:space="preserve"> </w:t>
      </w:r>
      <w:r w:rsidR="00CC3F3D" w:rsidRPr="00CC3F3D">
        <w:t>Закону України «Про запобігання корупції»</w:t>
      </w:r>
      <w:r w:rsidR="00CC3F3D">
        <w:t xml:space="preserve"> та</w:t>
      </w:r>
      <w:r w:rsidR="00CC3F3D" w:rsidRPr="00CC3F3D">
        <w:t xml:space="preserve"> </w:t>
      </w:r>
      <w:r>
        <w:t>Положення про Державне агентство України ПлейСіті, затвердженого</w:t>
      </w:r>
      <w:r>
        <w:rPr>
          <w:spacing w:val="4"/>
        </w:rPr>
        <w:t xml:space="preserve"> </w:t>
      </w:r>
      <w:r>
        <w:t>постановою</w:t>
      </w:r>
      <w:r>
        <w:rPr>
          <w:spacing w:val="6"/>
        </w:rPr>
        <w:t xml:space="preserve"> </w:t>
      </w:r>
      <w:r>
        <w:t>Кабінету</w:t>
      </w:r>
      <w:r>
        <w:rPr>
          <w:spacing w:val="6"/>
        </w:rPr>
        <w:t xml:space="preserve"> </w:t>
      </w:r>
      <w:r>
        <w:t>Міністрів</w:t>
      </w:r>
      <w:r>
        <w:rPr>
          <w:spacing w:val="6"/>
        </w:rPr>
        <w:t xml:space="preserve"> </w:t>
      </w:r>
      <w:r>
        <w:t>України</w:t>
      </w:r>
      <w:r>
        <w:rPr>
          <w:spacing w:val="6"/>
        </w:rPr>
        <w:t xml:space="preserve"> </w:t>
      </w:r>
      <w:r>
        <w:t>від</w:t>
      </w:r>
      <w:r>
        <w:rPr>
          <w:spacing w:val="6"/>
        </w:rPr>
        <w:t xml:space="preserve"> </w:t>
      </w:r>
      <w:r>
        <w:t>02</w:t>
      </w:r>
      <w:r>
        <w:rPr>
          <w:spacing w:val="6"/>
        </w:rPr>
        <w:t xml:space="preserve"> </w:t>
      </w:r>
      <w:r>
        <w:t>травня</w:t>
      </w:r>
      <w:r>
        <w:rPr>
          <w:spacing w:val="6"/>
        </w:rPr>
        <w:t xml:space="preserve"> </w:t>
      </w:r>
      <w:r>
        <w:t>2025</w:t>
      </w:r>
      <w:r>
        <w:rPr>
          <w:spacing w:val="7"/>
        </w:rPr>
        <w:t xml:space="preserve"> </w:t>
      </w:r>
      <w:r>
        <w:rPr>
          <w:spacing w:val="-4"/>
        </w:rPr>
        <w:t>року</w:t>
      </w:r>
      <w:r w:rsidR="00CD1251">
        <w:br/>
      </w:r>
      <w:r>
        <w:t xml:space="preserve">№ 505 </w:t>
      </w:r>
    </w:p>
    <w:p w14:paraId="1FC2A915" w14:textId="77777777" w:rsidR="008778BC" w:rsidRDefault="00000000" w:rsidP="00CD1251">
      <w:pPr>
        <w:pStyle w:val="1"/>
        <w:spacing w:before="200"/>
        <w:ind w:right="4"/>
        <w:rPr>
          <w:spacing w:val="-2"/>
        </w:rPr>
      </w:pPr>
      <w:r>
        <w:rPr>
          <w:spacing w:val="-2"/>
        </w:rPr>
        <w:t>НАКАЗУЮ:</w:t>
      </w:r>
    </w:p>
    <w:p w14:paraId="4F3F91F3" w14:textId="77777777" w:rsidR="00CD1251" w:rsidRDefault="00CD1251" w:rsidP="00CD1251">
      <w:pPr>
        <w:pStyle w:val="1"/>
        <w:ind w:right="4"/>
      </w:pPr>
    </w:p>
    <w:p w14:paraId="09DD5410" w14:textId="78B87E39" w:rsidR="008778BC" w:rsidRDefault="00000000" w:rsidP="00CD1251">
      <w:pPr>
        <w:pStyle w:val="a5"/>
        <w:numPr>
          <w:ilvl w:val="0"/>
          <w:numId w:val="1"/>
        </w:numPr>
        <w:tabs>
          <w:tab w:val="left" w:pos="754"/>
        </w:tabs>
        <w:spacing w:before="0"/>
        <w:ind w:right="4" w:firstLine="420"/>
        <w:rPr>
          <w:sz w:val="28"/>
        </w:rPr>
      </w:pPr>
      <w:r>
        <w:rPr>
          <w:sz w:val="28"/>
        </w:rPr>
        <w:t>Затвердити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 w:rsidR="005E5D8E">
        <w:rPr>
          <w:sz w:val="28"/>
        </w:rPr>
        <w:t>ложення щодо</w:t>
      </w:r>
      <w:r>
        <w:rPr>
          <w:sz w:val="28"/>
        </w:rPr>
        <w:t xml:space="preserve"> </w:t>
      </w:r>
      <w:r w:rsidR="002453F5">
        <w:rPr>
          <w:sz w:val="28"/>
        </w:rPr>
        <w:t xml:space="preserve">впровадження </w:t>
      </w:r>
      <w:r w:rsidR="005E5D8E" w:rsidRPr="005E5D8E">
        <w:rPr>
          <w:sz w:val="28"/>
        </w:rPr>
        <w:t xml:space="preserve">механізмів заохочення викривачів та формування культури </w:t>
      </w:r>
      <w:r w:rsidR="002453F5">
        <w:rPr>
          <w:sz w:val="28"/>
        </w:rPr>
        <w:t>повідомлення</w:t>
      </w:r>
      <w:r>
        <w:rPr>
          <w:sz w:val="28"/>
        </w:rPr>
        <w:t xml:space="preserve">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ПлейСіті, що додається.</w:t>
      </w:r>
    </w:p>
    <w:p w14:paraId="1C5994F3" w14:textId="77777777" w:rsidR="00CD1251" w:rsidRDefault="00CD1251" w:rsidP="00CD1251">
      <w:pPr>
        <w:pStyle w:val="a5"/>
        <w:tabs>
          <w:tab w:val="left" w:pos="754"/>
        </w:tabs>
        <w:spacing w:before="0"/>
        <w:ind w:left="421" w:right="4" w:firstLine="0"/>
        <w:rPr>
          <w:sz w:val="28"/>
        </w:rPr>
      </w:pPr>
    </w:p>
    <w:p w14:paraId="7F207109" w14:textId="77777777" w:rsidR="008778BC" w:rsidRDefault="00000000" w:rsidP="00CD1251">
      <w:pPr>
        <w:pStyle w:val="a5"/>
        <w:numPr>
          <w:ilvl w:val="0"/>
          <w:numId w:val="1"/>
        </w:numPr>
        <w:tabs>
          <w:tab w:val="left" w:pos="789"/>
        </w:tabs>
        <w:spacing w:before="0"/>
        <w:ind w:right="4" w:firstLine="420"/>
        <w:rPr>
          <w:sz w:val="28"/>
        </w:rPr>
      </w:pPr>
      <w:r>
        <w:rPr>
          <w:sz w:val="28"/>
        </w:rPr>
        <w:t>Керівникам самостійних структурних підрозділів Агентства ПлейСіті забезпечити ознайомлення з цим наказом підлеглих працівників.</w:t>
      </w:r>
    </w:p>
    <w:p w14:paraId="188F07C7" w14:textId="77777777" w:rsidR="00CD1251" w:rsidRDefault="00CD1251" w:rsidP="00CD1251">
      <w:pPr>
        <w:pStyle w:val="a5"/>
        <w:tabs>
          <w:tab w:val="left" w:pos="789"/>
        </w:tabs>
        <w:spacing w:before="0"/>
        <w:ind w:left="421" w:right="4" w:firstLine="0"/>
        <w:rPr>
          <w:sz w:val="28"/>
        </w:rPr>
      </w:pPr>
    </w:p>
    <w:p w14:paraId="303926CB" w14:textId="2F1D1461" w:rsidR="00E638B7" w:rsidRDefault="00E638B7" w:rsidP="00CD1251">
      <w:pPr>
        <w:pStyle w:val="a5"/>
        <w:numPr>
          <w:ilvl w:val="0"/>
          <w:numId w:val="1"/>
        </w:numPr>
        <w:tabs>
          <w:tab w:val="left" w:pos="789"/>
        </w:tabs>
        <w:spacing w:before="0"/>
        <w:ind w:right="4" w:firstLine="420"/>
        <w:rPr>
          <w:sz w:val="28"/>
        </w:rPr>
      </w:pPr>
      <w:r>
        <w:rPr>
          <w:sz w:val="28"/>
        </w:rPr>
        <w:t xml:space="preserve">Департаменту </w:t>
      </w:r>
      <w:r w:rsidRPr="00F53476">
        <w:rPr>
          <w:sz w:val="28"/>
        </w:rPr>
        <w:t>правового забезпечення в установленому законодавством порядку забезпечити подання цього наказу на державну реєстрацію до Міністерства юстиції України</w:t>
      </w:r>
      <w:r>
        <w:rPr>
          <w:sz w:val="28"/>
        </w:rPr>
        <w:t>.</w:t>
      </w:r>
    </w:p>
    <w:p w14:paraId="63F47A2D" w14:textId="77777777" w:rsidR="00CD1251" w:rsidRDefault="00CD1251" w:rsidP="00CD1251">
      <w:pPr>
        <w:pStyle w:val="a5"/>
        <w:tabs>
          <w:tab w:val="left" w:pos="789"/>
        </w:tabs>
        <w:spacing w:before="0"/>
        <w:ind w:left="421" w:right="4" w:firstLine="0"/>
        <w:rPr>
          <w:sz w:val="28"/>
        </w:rPr>
      </w:pPr>
    </w:p>
    <w:p w14:paraId="63EEF739" w14:textId="2D173F2B" w:rsidR="00E638B7" w:rsidRDefault="00E638B7" w:rsidP="00CD1251">
      <w:pPr>
        <w:pStyle w:val="a5"/>
        <w:numPr>
          <w:ilvl w:val="0"/>
          <w:numId w:val="1"/>
        </w:numPr>
        <w:tabs>
          <w:tab w:val="left" w:pos="789"/>
        </w:tabs>
        <w:spacing w:before="0"/>
        <w:ind w:right="4" w:firstLine="420"/>
        <w:rPr>
          <w:sz w:val="28"/>
        </w:rPr>
      </w:pPr>
      <w:r w:rsidRPr="00F53476">
        <w:rPr>
          <w:sz w:val="28"/>
        </w:rPr>
        <w:t>Відділу організаційного забезпечення оприлюднити цей наказ після його державної реєстрації</w:t>
      </w:r>
      <w:r>
        <w:rPr>
          <w:sz w:val="28"/>
        </w:rPr>
        <w:t>.</w:t>
      </w:r>
    </w:p>
    <w:p w14:paraId="59941BED" w14:textId="77777777" w:rsidR="00CD1251" w:rsidRDefault="00CD1251" w:rsidP="00CD1251">
      <w:pPr>
        <w:pStyle w:val="a5"/>
        <w:tabs>
          <w:tab w:val="left" w:pos="789"/>
        </w:tabs>
        <w:spacing w:before="0"/>
        <w:ind w:left="421" w:right="4" w:firstLine="0"/>
        <w:rPr>
          <w:sz w:val="28"/>
        </w:rPr>
      </w:pPr>
    </w:p>
    <w:p w14:paraId="40E48D35" w14:textId="4ADC130D" w:rsidR="00E638B7" w:rsidRDefault="00E638B7" w:rsidP="00CD1251">
      <w:pPr>
        <w:pStyle w:val="a5"/>
        <w:numPr>
          <w:ilvl w:val="0"/>
          <w:numId w:val="1"/>
        </w:numPr>
        <w:tabs>
          <w:tab w:val="left" w:pos="789"/>
        </w:tabs>
        <w:spacing w:before="0"/>
        <w:ind w:right="4" w:firstLine="420"/>
        <w:rPr>
          <w:sz w:val="28"/>
        </w:rPr>
      </w:pPr>
      <w:r w:rsidRPr="00F53476">
        <w:rPr>
          <w:sz w:val="28"/>
        </w:rPr>
        <w:t>Цей наказ набирає чинності з дня його офіційного опублікування</w:t>
      </w:r>
      <w:r>
        <w:rPr>
          <w:sz w:val="28"/>
        </w:rPr>
        <w:t>.</w:t>
      </w:r>
    </w:p>
    <w:p w14:paraId="7DDC8CEE" w14:textId="77777777" w:rsidR="00CD1251" w:rsidRDefault="00CD1251" w:rsidP="00CD1251">
      <w:pPr>
        <w:pStyle w:val="a5"/>
        <w:tabs>
          <w:tab w:val="left" w:pos="789"/>
        </w:tabs>
        <w:spacing w:before="0"/>
        <w:ind w:left="421" w:right="4" w:firstLine="0"/>
        <w:rPr>
          <w:sz w:val="28"/>
        </w:rPr>
      </w:pPr>
    </w:p>
    <w:p w14:paraId="1A9D558A" w14:textId="77777777" w:rsidR="008778BC" w:rsidRDefault="00000000" w:rsidP="00CD1251">
      <w:pPr>
        <w:pStyle w:val="a5"/>
        <w:numPr>
          <w:ilvl w:val="0"/>
          <w:numId w:val="1"/>
        </w:numPr>
        <w:tabs>
          <w:tab w:val="left" w:pos="771"/>
        </w:tabs>
        <w:spacing w:before="0"/>
        <w:ind w:left="771" w:right="4" w:hanging="350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цього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-3"/>
          <w:sz w:val="28"/>
        </w:rPr>
        <w:t xml:space="preserve"> </w:t>
      </w:r>
      <w:r>
        <w:rPr>
          <w:sz w:val="28"/>
        </w:rPr>
        <w:t>залишаю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собою.</w:t>
      </w:r>
    </w:p>
    <w:p w14:paraId="20E75EEF" w14:textId="77777777" w:rsidR="008778BC" w:rsidRDefault="008778BC">
      <w:pPr>
        <w:pStyle w:val="a3"/>
        <w:ind w:left="0"/>
      </w:pPr>
    </w:p>
    <w:p w14:paraId="6731BB75" w14:textId="77777777" w:rsidR="008778BC" w:rsidRDefault="008778BC">
      <w:pPr>
        <w:pStyle w:val="a3"/>
        <w:spacing w:before="75"/>
        <w:ind w:left="0"/>
      </w:pPr>
    </w:p>
    <w:p w14:paraId="79F16007" w14:textId="77777777" w:rsidR="008778BC" w:rsidRDefault="00000000">
      <w:pPr>
        <w:pStyle w:val="1"/>
        <w:tabs>
          <w:tab w:val="left" w:pos="6927"/>
        </w:tabs>
      </w:pPr>
      <w:r>
        <w:rPr>
          <w:spacing w:val="-2"/>
        </w:rPr>
        <w:t>Голова</w:t>
      </w:r>
      <w:r>
        <w:tab/>
        <w:t>Геннадій</w:t>
      </w:r>
      <w:r>
        <w:rPr>
          <w:spacing w:val="-4"/>
        </w:rPr>
        <w:t xml:space="preserve"> </w:t>
      </w:r>
      <w:r>
        <w:rPr>
          <w:spacing w:val="-2"/>
        </w:rPr>
        <w:t>НОВІКОВ</w:t>
      </w:r>
    </w:p>
    <w:p w14:paraId="3BFDD54B" w14:textId="79F52AA8" w:rsidR="008778BC" w:rsidRDefault="008778BC">
      <w:pPr>
        <w:spacing w:before="200"/>
        <w:ind w:left="1"/>
        <w:jc w:val="both"/>
      </w:pPr>
    </w:p>
    <w:sectPr w:rsidR="008778BC">
      <w:type w:val="continuous"/>
      <w:pgSz w:w="11910" w:h="16840"/>
      <w:pgMar w:top="1500" w:right="425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3C2E"/>
    <w:multiLevelType w:val="hybridMultilevel"/>
    <w:tmpl w:val="FF1ECD4C"/>
    <w:lvl w:ilvl="0" w:tplc="7A7A2B58">
      <w:start w:val="1"/>
      <w:numFmt w:val="decimal"/>
      <w:lvlText w:val="%1."/>
      <w:lvlJc w:val="left"/>
      <w:pPr>
        <w:ind w:left="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94614A">
      <w:numFmt w:val="bullet"/>
      <w:lvlText w:val="•"/>
      <w:lvlJc w:val="left"/>
      <w:pPr>
        <w:ind w:left="978" w:hanging="334"/>
      </w:pPr>
      <w:rPr>
        <w:rFonts w:hint="default"/>
        <w:lang w:val="uk-UA" w:eastAsia="en-US" w:bidi="ar-SA"/>
      </w:rPr>
    </w:lvl>
    <w:lvl w:ilvl="2" w:tplc="EB2C8796">
      <w:numFmt w:val="bullet"/>
      <w:lvlText w:val="•"/>
      <w:lvlJc w:val="left"/>
      <w:pPr>
        <w:ind w:left="1956" w:hanging="334"/>
      </w:pPr>
      <w:rPr>
        <w:rFonts w:hint="default"/>
        <w:lang w:val="uk-UA" w:eastAsia="en-US" w:bidi="ar-SA"/>
      </w:rPr>
    </w:lvl>
    <w:lvl w:ilvl="3" w:tplc="174ABAD8">
      <w:numFmt w:val="bullet"/>
      <w:lvlText w:val="•"/>
      <w:lvlJc w:val="left"/>
      <w:pPr>
        <w:ind w:left="2934" w:hanging="334"/>
      </w:pPr>
      <w:rPr>
        <w:rFonts w:hint="default"/>
        <w:lang w:val="uk-UA" w:eastAsia="en-US" w:bidi="ar-SA"/>
      </w:rPr>
    </w:lvl>
    <w:lvl w:ilvl="4" w:tplc="A790D7DC">
      <w:numFmt w:val="bullet"/>
      <w:lvlText w:val="•"/>
      <w:lvlJc w:val="left"/>
      <w:pPr>
        <w:ind w:left="3912" w:hanging="334"/>
      </w:pPr>
      <w:rPr>
        <w:rFonts w:hint="default"/>
        <w:lang w:val="uk-UA" w:eastAsia="en-US" w:bidi="ar-SA"/>
      </w:rPr>
    </w:lvl>
    <w:lvl w:ilvl="5" w:tplc="CE786534">
      <w:numFmt w:val="bullet"/>
      <w:lvlText w:val="•"/>
      <w:lvlJc w:val="left"/>
      <w:pPr>
        <w:ind w:left="4890" w:hanging="334"/>
      </w:pPr>
      <w:rPr>
        <w:rFonts w:hint="default"/>
        <w:lang w:val="uk-UA" w:eastAsia="en-US" w:bidi="ar-SA"/>
      </w:rPr>
    </w:lvl>
    <w:lvl w:ilvl="6" w:tplc="EE1AF702">
      <w:numFmt w:val="bullet"/>
      <w:lvlText w:val="•"/>
      <w:lvlJc w:val="left"/>
      <w:pPr>
        <w:ind w:left="5868" w:hanging="334"/>
      </w:pPr>
      <w:rPr>
        <w:rFonts w:hint="default"/>
        <w:lang w:val="uk-UA" w:eastAsia="en-US" w:bidi="ar-SA"/>
      </w:rPr>
    </w:lvl>
    <w:lvl w:ilvl="7" w:tplc="BC34C186">
      <w:numFmt w:val="bullet"/>
      <w:lvlText w:val="•"/>
      <w:lvlJc w:val="left"/>
      <w:pPr>
        <w:ind w:left="6846" w:hanging="334"/>
      </w:pPr>
      <w:rPr>
        <w:rFonts w:hint="default"/>
        <w:lang w:val="uk-UA" w:eastAsia="en-US" w:bidi="ar-SA"/>
      </w:rPr>
    </w:lvl>
    <w:lvl w:ilvl="8" w:tplc="B7ACCD76">
      <w:numFmt w:val="bullet"/>
      <w:lvlText w:val="•"/>
      <w:lvlJc w:val="left"/>
      <w:pPr>
        <w:ind w:left="7824" w:hanging="334"/>
      </w:pPr>
      <w:rPr>
        <w:rFonts w:hint="default"/>
        <w:lang w:val="uk-UA" w:eastAsia="en-US" w:bidi="ar-SA"/>
      </w:rPr>
    </w:lvl>
  </w:abstractNum>
  <w:num w:numId="1" w16cid:durableId="181941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BC"/>
    <w:rsid w:val="002453F5"/>
    <w:rsid w:val="002B4496"/>
    <w:rsid w:val="005E5D8E"/>
    <w:rsid w:val="008778BC"/>
    <w:rsid w:val="009576DE"/>
    <w:rsid w:val="00A45303"/>
    <w:rsid w:val="00A721CB"/>
    <w:rsid w:val="00BD40A7"/>
    <w:rsid w:val="00C26FCA"/>
    <w:rsid w:val="00CC3F3D"/>
    <w:rsid w:val="00CD1251"/>
    <w:rsid w:val="00DB78F3"/>
    <w:rsid w:val="00E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0B0B"/>
  <w15:docId w15:val="{B308B6AF-BE78-4C1A-A599-FFD7F6D1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2"/>
      <w:ind w:left="20" w:right="441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spacing w:before="194"/>
      <w:ind w:left="1" w:right="183" w:firstLine="4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933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o.goncharenko</dc:creator>
  <cp:lastModifiedBy>Філаткіна Яна</cp:lastModifiedBy>
  <cp:revision>11</cp:revision>
  <cp:lastPrinted>2026-03-11T11:05:00Z</cp:lastPrinted>
  <dcterms:created xsi:type="dcterms:W3CDTF">2026-02-25T09:11:00Z</dcterms:created>
  <dcterms:modified xsi:type="dcterms:W3CDTF">2026-03-12T15:55:00Z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2026-02-25T00:00:00Z</vt:filetime>
  </property>
  <property fmtid="{D5CDD505-2E9C-101B-9397-08002B2CF9AE}" pid="5" name="Producer">
    <vt:lpwstr>Aspose.Words for .NET 22.12.0</vt:lpwstr>
  </property>
</Properties>
</file>