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C90BD7A" w:rsidR="005E4037" w:rsidRPr="003E15FD" w:rsidRDefault="00542238" w:rsidP="00A24F13">
      <w:pPr>
        <w:pBdr>
          <w:top w:val="nil"/>
          <w:left w:val="nil"/>
          <w:bottom w:val="nil"/>
          <w:right w:val="nil"/>
          <w:between w:val="nil"/>
        </w:pBdr>
        <w:spacing w:after="0" w:line="240" w:lineRule="auto"/>
        <w:ind w:left="5103"/>
        <w:jc w:val="both"/>
        <w:rPr>
          <w:rFonts w:ascii="Times New Roman" w:eastAsia="Calibri" w:hAnsi="Times New Roman" w:cs="Times New Roman"/>
          <w:bCs/>
          <w:color w:val="000000"/>
          <w:sz w:val="28"/>
          <w:szCs w:val="28"/>
          <w:lang w:val="uk-UA"/>
        </w:rPr>
      </w:pPr>
      <w:r w:rsidRPr="003E15FD">
        <w:rPr>
          <w:rFonts w:ascii="Times New Roman" w:hAnsi="Times New Roman" w:cs="Times New Roman"/>
          <w:bCs/>
          <w:sz w:val="28"/>
          <w:szCs w:val="28"/>
          <w:highlight w:val="white"/>
          <w:lang w:val="uk-UA"/>
        </w:rPr>
        <w:t>ЗАТВЕРДЖЕНО</w:t>
      </w:r>
    </w:p>
    <w:p w14:paraId="00000002" w14:textId="67C1C1DE" w:rsidR="005E4037" w:rsidRPr="003E15FD" w:rsidRDefault="00542238" w:rsidP="00A24F13">
      <w:pPr>
        <w:pBdr>
          <w:top w:val="nil"/>
          <w:left w:val="nil"/>
          <w:bottom w:val="nil"/>
          <w:right w:val="nil"/>
          <w:between w:val="nil"/>
        </w:pBdr>
        <w:shd w:val="clear" w:color="auto" w:fill="FFFFFF"/>
        <w:spacing w:after="0" w:line="240" w:lineRule="auto"/>
        <w:ind w:left="5103"/>
        <w:rPr>
          <w:rFonts w:ascii="Times New Roman" w:hAnsi="Times New Roman" w:cs="Times New Roman"/>
          <w:color w:val="000000"/>
          <w:sz w:val="28"/>
          <w:szCs w:val="28"/>
          <w:lang w:val="uk-UA"/>
        </w:rPr>
      </w:pPr>
      <w:r w:rsidRPr="003E15FD">
        <w:rPr>
          <w:rFonts w:ascii="Times New Roman" w:hAnsi="Times New Roman" w:cs="Times New Roman"/>
          <w:color w:val="000000"/>
          <w:sz w:val="28"/>
          <w:szCs w:val="28"/>
          <w:lang w:val="uk-UA"/>
        </w:rPr>
        <w:t xml:space="preserve">Наказ Державного агентства України </w:t>
      </w:r>
    </w:p>
    <w:p w14:paraId="7A0814D2" w14:textId="0F37459B" w:rsidR="001A6C15" w:rsidRPr="003E15FD" w:rsidRDefault="001A6C15" w:rsidP="00A24F13">
      <w:pPr>
        <w:pBdr>
          <w:top w:val="nil"/>
          <w:left w:val="nil"/>
          <w:bottom w:val="nil"/>
          <w:right w:val="nil"/>
          <w:between w:val="nil"/>
        </w:pBdr>
        <w:shd w:val="clear" w:color="auto" w:fill="FFFFFF"/>
        <w:spacing w:after="0" w:line="240" w:lineRule="auto"/>
        <w:ind w:left="5103"/>
        <w:rPr>
          <w:rFonts w:ascii="Times New Roman" w:hAnsi="Times New Roman" w:cs="Times New Roman"/>
          <w:color w:val="000000"/>
          <w:sz w:val="28"/>
          <w:szCs w:val="28"/>
          <w:lang w:val="uk-UA"/>
        </w:rPr>
      </w:pPr>
      <w:r w:rsidRPr="003E15FD">
        <w:rPr>
          <w:rFonts w:ascii="Times New Roman" w:hAnsi="Times New Roman" w:cs="Times New Roman"/>
          <w:color w:val="000000"/>
          <w:sz w:val="28"/>
          <w:szCs w:val="28"/>
          <w:lang w:val="uk-UA"/>
        </w:rPr>
        <w:t>ПлейСіті</w:t>
      </w:r>
    </w:p>
    <w:p w14:paraId="00000004" w14:textId="0C54CBC6" w:rsidR="005E4037" w:rsidRPr="003734A8" w:rsidRDefault="001A6C15" w:rsidP="003734A8">
      <w:pPr>
        <w:pBdr>
          <w:top w:val="nil"/>
          <w:left w:val="nil"/>
          <w:bottom w:val="nil"/>
          <w:right w:val="nil"/>
          <w:between w:val="nil"/>
        </w:pBdr>
        <w:shd w:val="clear" w:color="auto" w:fill="FFFFFF"/>
        <w:spacing w:after="0" w:line="240" w:lineRule="auto"/>
        <w:ind w:left="5103"/>
        <w:rPr>
          <w:rFonts w:ascii="Times New Roman" w:eastAsia="Calibri" w:hAnsi="Times New Roman" w:cs="Times New Roman"/>
          <w:color w:val="000000"/>
          <w:sz w:val="28"/>
          <w:szCs w:val="28"/>
          <w:lang w:val="uk-UA"/>
        </w:rPr>
      </w:pPr>
      <w:r w:rsidRPr="003E15FD">
        <w:rPr>
          <w:rFonts w:ascii="Times New Roman" w:hAnsi="Times New Roman" w:cs="Times New Roman"/>
          <w:color w:val="000000"/>
          <w:sz w:val="28"/>
          <w:szCs w:val="28"/>
          <w:lang w:val="uk-UA"/>
        </w:rPr>
        <w:t>__</w:t>
      </w:r>
      <w:r w:rsidR="00542238" w:rsidRPr="003E15FD">
        <w:rPr>
          <w:rFonts w:ascii="Times New Roman" w:hAnsi="Times New Roman" w:cs="Times New Roman"/>
          <w:color w:val="000000"/>
          <w:sz w:val="28"/>
          <w:szCs w:val="28"/>
          <w:lang w:val="uk-UA"/>
        </w:rPr>
        <w:t>_</w:t>
      </w:r>
      <w:r w:rsidR="003734A8">
        <w:rPr>
          <w:rFonts w:ascii="Times New Roman" w:hAnsi="Times New Roman" w:cs="Times New Roman"/>
          <w:color w:val="000000"/>
          <w:sz w:val="28"/>
          <w:szCs w:val="28"/>
          <w:lang w:val="uk-UA"/>
        </w:rPr>
        <w:t xml:space="preserve"> </w:t>
      </w:r>
      <w:r w:rsidRPr="003E15FD">
        <w:rPr>
          <w:rFonts w:ascii="Times New Roman" w:hAnsi="Times New Roman" w:cs="Times New Roman"/>
          <w:color w:val="000000"/>
          <w:sz w:val="28"/>
          <w:szCs w:val="28"/>
          <w:lang w:val="uk-UA"/>
        </w:rPr>
        <w:t>___</w:t>
      </w:r>
      <w:r w:rsidR="00542238" w:rsidRPr="003E15FD">
        <w:rPr>
          <w:rFonts w:ascii="Times New Roman" w:hAnsi="Times New Roman" w:cs="Times New Roman"/>
          <w:color w:val="000000"/>
          <w:sz w:val="28"/>
          <w:szCs w:val="28"/>
          <w:lang w:val="uk-UA"/>
        </w:rPr>
        <w:t>___</w:t>
      </w:r>
      <w:r w:rsidR="003734A8">
        <w:rPr>
          <w:rFonts w:ascii="Times New Roman" w:hAnsi="Times New Roman" w:cs="Times New Roman"/>
          <w:color w:val="000000"/>
          <w:sz w:val="28"/>
          <w:szCs w:val="28"/>
          <w:lang w:val="uk-UA"/>
        </w:rPr>
        <w:t xml:space="preserve"> </w:t>
      </w:r>
      <w:r w:rsidR="00542238" w:rsidRPr="003E15FD">
        <w:rPr>
          <w:rFonts w:ascii="Times New Roman" w:hAnsi="Times New Roman" w:cs="Times New Roman"/>
          <w:color w:val="000000"/>
          <w:sz w:val="28"/>
          <w:szCs w:val="28"/>
          <w:lang w:val="uk-UA"/>
        </w:rPr>
        <w:t>____</w:t>
      </w:r>
      <w:r w:rsidR="003734A8">
        <w:rPr>
          <w:rFonts w:ascii="Times New Roman" w:hAnsi="Times New Roman" w:cs="Times New Roman"/>
          <w:color w:val="000000"/>
          <w:sz w:val="28"/>
          <w:szCs w:val="28"/>
          <w:lang w:val="uk-UA"/>
        </w:rPr>
        <w:t xml:space="preserve"> року </w:t>
      </w:r>
      <w:r w:rsidR="00542238" w:rsidRPr="003E15FD">
        <w:rPr>
          <w:rFonts w:ascii="Times New Roman" w:hAnsi="Times New Roman" w:cs="Times New Roman"/>
          <w:color w:val="000000"/>
          <w:sz w:val="28"/>
          <w:szCs w:val="28"/>
          <w:lang w:val="uk-UA"/>
        </w:rPr>
        <w:t>№_______</w:t>
      </w:r>
    </w:p>
    <w:p w14:paraId="00000005" w14:textId="77777777" w:rsidR="005E4037" w:rsidRPr="003E15FD" w:rsidRDefault="005E4037" w:rsidP="00A24F13">
      <w:pPr>
        <w:pBdr>
          <w:top w:val="nil"/>
          <w:left w:val="nil"/>
          <w:bottom w:val="nil"/>
          <w:right w:val="nil"/>
          <w:between w:val="nil"/>
        </w:pBdr>
        <w:spacing w:after="0" w:line="240" w:lineRule="auto"/>
        <w:ind w:left="1" w:firstLineChars="201" w:firstLine="563"/>
        <w:jc w:val="center"/>
        <w:rPr>
          <w:rFonts w:ascii="Times New Roman" w:eastAsia="Calibri" w:hAnsi="Times New Roman" w:cs="Times New Roman"/>
          <w:sz w:val="28"/>
          <w:szCs w:val="28"/>
          <w:lang w:val="uk-UA"/>
        </w:rPr>
      </w:pPr>
    </w:p>
    <w:p w14:paraId="00000006" w14:textId="73CD1067" w:rsidR="005E4037" w:rsidRPr="003E15FD" w:rsidRDefault="00E73448" w:rsidP="001817C1">
      <w:pPr>
        <w:pBdr>
          <w:top w:val="nil"/>
          <w:left w:val="nil"/>
          <w:bottom w:val="nil"/>
          <w:right w:val="nil"/>
          <w:between w:val="nil"/>
        </w:pBdr>
        <w:spacing w:after="0" w:line="240" w:lineRule="auto"/>
        <w:jc w:val="center"/>
        <w:rPr>
          <w:rFonts w:ascii="Times New Roman" w:hAnsi="Times New Roman" w:cs="Times New Roman"/>
          <w:b/>
          <w:sz w:val="28"/>
          <w:szCs w:val="28"/>
          <w:lang w:val="uk-UA"/>
        </w:rPr>
      </w:pPr>
      <w:r w:rsidRPr="003E15FD">
        <w:rPr>
          <w:rFonts w:ascii="Times New Roman" w:hAnsi="Times New Roman" w:cs="Times New Roman"/>
          <w:b/>
          <w:sz w:val="28"/>
          <w:szCs w:val="28"/>
          <w:lang w:val="uk-UA"/>
        </w:rPr>
        <w:t>Порядок</w:t>
      </w:r>
    </w:p>
    <w:p w14:paraId="00000008" w14:textId="1CFB3967" w:rsidR="005E4037" w:rsidRPr="003E15FD" w:rsidRDefault="00000000" w:rsidP="00A24F13">
      <w:pPr>
        <w:pBdr>
          <w:top w:val="nil"/>
          <w:left w:val="nil"/>
          <w:bottom w:val="nil"/>
          <w:right w:val="nil"/>
          <w:between w:val="nil"/>
        </w:pBdr>
        <w:spacing w:after="0" w:line="240" w:lineRule="auto"/>
        <w:ind w:left="1" w:firstLineChars="201" w:firstLine="565"/>
        <w:jc w:val="center"/>
        <w:rPr>
          <w:rFonts w:ascii="Times New Roman" w:hAnsi="Times New Roman" w:cs="Times New Roman"/>
          <w:b/>
          <w:sz w:val="28"/>
          <w:szCs w:val="28"/>
          <w:lang w:val="uk-UA"/>
        </w:rPr>
      </w:pPr>
      <w:r w:rsidRPr="003E15FD">
        <w:rPr>
          <w:rFonts w:ascii="Times New Roman" w:hAnsi="Times New Roman" w:cs="Times New Roman"/>
          <w:b/>
          <w:sz w:val="28"/>
          <w:szCs w:val="28"/>
          <w:lang w:val="uk-UA"/>
        </w:rPr>
        <w:t xml:space="preserve"> </w:t>
      </w:r>
      <w:bookmarkStart w:id="0" w:name="_Hlk233108591"/>
      <w:r w:rsidRPr="003E15FD">
        <w:rPr>
          <w:rFonts w:ascii="Times New Roman" w:hAnsi="Times New Roman" w:cs="Times New Roman"/>
          <w:b/>
          <w:sz w:val="28"/>
          <w:szCs w:val="28"/>
          <w:lang w:val="uk-UA"/>
        </w:rPr>
        <w:t xml:space="preserve">організації та забезпечення доступу до публічної інформації в </w:t>
      </w:r>
    </w:p>
    <w:p w14:paraId="00000009" w14:textId="77777777" w:rsidR="005E4037" w:rsidRPr="003E15FD" w:rsidRDefault="00000000" w:rsidP="00A24F13">
      <w:pPr>
        <w:pBdr>
          <w:top w:val="nil"/>
          <w:left w:val="nil"/>
          <w:bottom w:val="nil"/>
          <w:right w:val="nil"/>
          <w:between w:val="nil"/>
        </w:pBdr>
        <w:spacing w:after="0" w:line="240" w:lineRule="auto"/>
        <w:ind w:left="1" w:firstLineChars="201" w:firstLine="565"/>
        <w:jc w:val="center"/>
        <w:rPr>
          <w:rFonts w:ascii="Times New Roman" w:hAnsi="Times New Roman" w:cs="Times New Roman"/>
          <w:b/>
          <w:sz w:val="28"/>
          <w:szCs w:val="28"/>
          <w:lang w:val="uk-UA"/>
        </w:rPr>
      </w:pPr>
      <w:r w:rsidRPr="003E15FD">
        <w:rPr>
          <w:rFonts w:ascii="Times New Roman" w:hAnsi="Times New Roman" w:cs="Times New Roman"/>
          <w:b/>
          <w:sz w:val="28"/>
          <w:szCs w:val="28"/>
          <w:lang w:val="uk-UA"/>
        </w:rPr>
        <w:t xml:space="preserve">Державному агентстві України ПлейСіті </w:t>
      </w:r>
      <w:bookmarkEnd w:id="0"/>
    </w:p>
    <w:p w14:paraId="0000000A" w14:textId="77777777" w:rsidR="005E4037" w:rsidRPr="003E15FD" w:rsidRDefault="005E4037" w:rsidP="00A24F13">
      <w:pPr>
        <w:pBdr>
          <w:top w:val="nil"/>
          <w:left w:val="nil"/>
          <w:bottom w:val="nil"/>
          <w:right w:val="nil"/>
          <w:between w:val="nil"/>
        </w:pBdr>
        <w:spacing w:after="0" w:line="240" w:lineRule="auto"/>
        <w:ind w:left="1" w:firstLineChars="201" w:firstLine="565"/>
        <w:jc w:val="center"/>
        <w:rPr>
          <w:rFonts w:ascii="Times New Roman" w:hAnsi="Times New Roman" w:cs="Times New Roman"/>
          <w:b/>
          <w:sz w:val="28"/>
          <w:szCs w:val="28"/>
          <w:highlight w:val="white"/>
          <w:lang w:val="uk-UA"/>
        </w:rPr>
      </w:pPr>
    </w:p>
    <w:p w14:paraId="0000000B" w14:textId="77777777" w:rsidR="005E4037" w:rsidRPr="003E15FD" w:rsidRDefault="00000000" w:rsidP="00A24F13">
      <w:pPr>
        <w:pBdr>
          <w:top w:val="nil"/>
          <w:left w:val="nil"/>
          <w:bottom w:val="nil"/>
          <w:right w:val="nil"/>
          <w:between w:val="nil"/>
        </w:pBdr>
        <w:spacing w:after="0" w:line="240" w:lineRule="auto"/>
        <w:ind w:left="1" w:firstLineChars="201" w:firstLine="565"/>
        <w:jc w:val="center"/>
        <w:rPr>
          <w:rFonts w:ascii="Times New Roman" w:hAnsi="Times New Roman" w:cs="Times New Roman"/>
          <w:color w:val="000000"/>
          <w:sz w:val="28"/>
          <w:szCs w:val="28"/>
          <w:lang w:val="uk-UA"/>
        </w:rPr>
      </w:pPr>
      <w:r w:rsidRPr="003E15FD">
        <w:rPr>
          <w:rFonts w:ascii="Times New Roman" w:hAnsi="Times New Roman" w:cs="Times New Roman"/>
          <w:b/>
          <w:color w:val="000000"/>
          <w:sz w:val="28"/>
          <w:szCs w:val="28"/>
          <w:lang w:val="uk-UA"/>
        </w:rPr>
        <w:t xml:space="preserve">I. Загальні </w:t>
      </w:r>
      <w:r w:rsidRPr="003E15FD">
        <w:rPr>
          <w:rFonts w:ascii="Times New Roman" w:hAnsi="Times New Roman" w:cs="Times New Roman"/>
          <w:b/>
          <w:sz w:val="28"/>
          <w:szCs w:val="28"/>
          <w:highlight w:val="white"/>
          <w:lang w:val="uk-UA"/>
        </w:rPr>
        <w:t>положення</w:t>
      </w:r>
    </w:p>
    <w:p w14:paraId="0000000C" w14:textId="77777777" w:rsidR="005E4037" w:rsidRPr="003E15FD" w:rsidRDefault="005E4037" w:rsidP="00A24F13">
      <w:pPr>
        <w:pBdr>
          <w:top w:val="nil"/>
          <w:left w:val="nil"/>
          <w:bottom w:val="nil"/>
          <w:right w:val="nil"/>
          <w:between w:val="nil"/>
        </w:pBdr>
        <w:spacing w:after="0" w:line="240" w:lineRule="auto"/>
        <w:ind w:left="1" w:firstLineChars="201" w:firstLine="563"/>
        <w:jc w:val="center"/>
        <w:rPr>
          <w:rFonts w:ascii="Times New Roman" w:hAnsi="Times New Roman" w:cs="Times New Roman"/>
          <w:color w:val="000000"/>
          <w:sz w:val="28"/>
          <w:szCs w:val="28"/>
          <w:lang w:val="uk-UA"/>
        </w:rPr>
      </w:pPr>
    </w:p>
    <w:p w14:paraId="14269666" w14:textId="6DCDFA61" w:rsidR="00CC0661" w:rsidRPr="00CC0661" w:rsidRDefault="00000000" w:rsidP="00CC0661">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3E15FD">
        <w:rPr>
          <w:rFonts w:ascii="Times New Roman" w:hAnsi="Times New Roman" w:cs="Times New Roman"/>
          <w:bCs/>
          <w:sz w:val="28"/>
          <w:szCs w:val="28"/>
          <w:highlight w:val="white"/>
          <w:lang w:val="uk-UA"/>
        </w:rPr>
        <w:t>1</w:t>
      </w:r>
      <w:r w:rsidRPr="003E15FD">
        <w:rPr>
          <w:rFonts w:ascii="Times New Roman" w:hAnsi="Times New Roman" w:cs="Times New Roman"/>
          <w:bCs/>
          <w:color w:val="000000"/>
          <w:sz w:val="28"/>
          <w:szCs w:val="28"/>
          <w:lang w:val="uk-UA"/>
        </w:rPr>
        <w:t>.</w:t>
      </w:r>
      <w:r w:rsidRPr="003E15FD">
        <w:rPr>
          <w:rFonts w:ascii="Times New Roman" w:hAnsi="Times New Roman" w:cs="Times New Roman"/>
          <w:color w:val="000000"/>
          <w:sz w:val="28"/>
          <w:szCs w:val="28"/>
          <w:lang w:val="uk-UA"/>
        </w:rPr>
        <w:t xml:space="preserve"> </w:t>
      </w:r>
      <w:r w:rsidR="00CC0661" w:rsidRPr="00CC0661">
        <w:rPr>
          <w:rFonts w:ascii="Times New Roman" w:hAnsi="Times New Roman" w:cs="Times New Roman"/>
          <w:color w:val="000000"/>
          <w:sz w:val="28"/>
          <w:szCs w:val="28"/>
          <w:lang w:val="uk-UA"/>
        </w:rPr>
        <w:t xml:space="preserve">Цей Порядок встановлює загальні вимоги організації та забезпечення доступу до публічної інформації (організації роботи із запитами на інформацію, ведення їх обліку, процедуру складання, подання та розгляду запитів на інформацію, здійснення контролю за дотриманням строків їх розгляду), загальні засади ведення діловодства за запитами на інформацію </w:t>
      </w:r>
      <w:r w:rsidR="006B1D94">
        <w:rPr>
          <w:rFonts w:ascii="Times New Roman" w:hAnsi="Times New Roman" w:cs="Times New Roman"/>
          <w:color w:val="000000"/>
          <w:sz w:val="28"/>
          <w:szCs w:val="28"/>
          <w:lang w:val="uk-UA"/>
        </w:rPr>
        <w:t>в</w:t>
      </w:r>
      <w:r w:rsidR="00CC0661" w:rsidRPr="00CC0661">
        <w:rPr>
          <w:rFonts w:ascii="Times New Roman" w:hAnsi="Times New Roman" w:cs="Times New Roman"/>
          <w:color w:val="000000"/>
          <w:sz w:val="28"/>
          <w:szCs w:val="28"/>
          <w:lang w:val="uk-UA"/>
        </w:rPr>
        <w:t xml:space="preserve"> </w:t>
      </w:r>
      <w:r w:rsidR="00CC0661">
        <w:rPr>
          <w:rFonts w:ascii="Times New Roman" w:hAnsi="Times New Roman" w:cs="Times New Roman"/>
          <w:color w:val="000000"/>
          <w:sz w:val="28"/>
          <w:szCs w:val="28"/>
          <w:lang w:val="uk-UA"/>
        </w:rPr>
        <w:t>Агентстві ПлейСіті</w:t>
      </w:r>
      <w:r w:rsidR="00CC0661" w:rsidRPr="00CC0661">
        <w:rPr>
          <w:rFonts w:ascii="Times New Roman" w:hAnsi="Times New Roman" w:cs="Times New Roman"/>
          <w:color w:val="000000"/>
          <w:sz w:val="28"/>
          <w:szCs w:val="28"/>
          <w:lang w:val="uk-UA"/>
        </w:rPr>
        <w:t>.</w:t>
      </w:r>
    </w:p>
    <w:p w14:paraId="54618937" w14:textId="77777777" w:rsidR="00CC0661" w:rsidRPr="00CC0661" w:rsidRDefault="00CC0661" w:rsidP="00CC0661">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CC0661">
        <w:rPr>
          <w:rFonts w:ascii="Times New Roman" w:hAnsi="Times New Roman" w:cs="Times New Roman"/>
          <w:color w:val="000000"/>
          <w:sz w:val="28"/>
          <w:szCs w:val="28"/>
          <w:lang w:val="uk-UA"/>
        </w:rPr>
        <w:t>Право на доступ до публічної інформації гарантується максимальним спрощенням процедури подання запиту на інформацію.</w:t>
      </w:r>
    </w:p>
    <w:p w14:paraId="3CD9ED28" w14:textId="77777777" w:rsidR="00CC0661" w:rsidRPr="00CC0661" w:rsidRDefault="00CC0661" w:rsidP="00CC0661">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0F6BD9C5" w14:textId="7C0FA58C" w:rsidR="00CC0661" w:rsidRPr="00CC0661" w:rsidRDefault="00CC0661" w:rsidP="00CC0661">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CC0661">
        <w:rPr>
          <w:rFonts w:ascii="Times New Roman" w:hAnsi="Times New Roman" w:cs="Times New Roman"/>
          <w:color w:val="000000"/>
          <w:sz w:val="28"/>
          <w:szCs w:val="28"/>
          <w:lang w:val="uk-UA"/>
        </w:rPr>
        <w:t xml:space="preserve">2. У цьому Порядку терміни вживаються у значеннях, наведених у Законі України «Про доступ до публічної інформації» (далі </w:t>
      </w:r>
      <w:r>
        <w:rPr>
          <w:rFonts w:ascii="Times New Roman" w:hAnsi="Times New Roman" w:cs="Times New Roman"/>
          <w:color w:val="000000"/>
          <w:sz w:val="28"/>
          <w:szCs w:val="28"/>
          <w:lang w:val="uk-UA"/>
        </w:rPr>
        <w:t>–</w:t>
      </w:r>
      <w:r w:rsidRPr="00CC0661">
        <w:rPr>
          <w:rFonts w:ascii="Times New Roman" w:hAnsi="Times New Roman" w:cs="Times New Roman"/>
          <w:color w:val="000000"/>
          <w:sz w:val="28"/>
          <w:szCs w:val="28"/>
          <w:lang w:val="uk-UA"/>
        </w:rPr>
        <w:t xml:space="preserve"> Закон).</w:t>
      </w:r>
    </w:p>
    <w:p w14:paraId="378E23EC" w14:textId="77777777" w:rsidR="00CC0661" w:rsidRPr="00CC0661" w:rsidRDefault="00CC0661" w:rsidP="00CC0661">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6304E7E7" w14:textId="0866C529" w:rsidR="00CC0661" w:rsidRPr="00CC0661" w:rsidRDefault="00CC0661" w:rsidP="00CC0661">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CC0661">
        <w:rPr>
          <w:rFonts w:ascii="Times New Roman" w:hAnsi="Times New Roman" w:cs="Times New Roman"/>
          <w:color w:val="000000"/>
          <w:sz w:val="28"/>
          <w:szCs w:val="28"/>
          <w:lang w:val="uk-UA"/>
        </w:rPr>
        <w:t xml:space="preserve">3. </w:t>
      </w:r>
      <w:r>
        <w:rPr>
          <w:rFonts w:ascii="Times New Roman" w:hAnsi="Times New Roman" w:cs="Times New Roman"/>
          <w:color w:val="000000"/>
          <w:sz w:val="28"/>
          <w:szCs w:val="28"/>
          <w:lang w:val="uk-UA"/>
        </w:rPr>
        <w:t>Агентство ПлейСіті</w:t>
      </w:r>
      <w:r w:rsidRPr="00CC0661">
        <w:rPr>
          <w:rFonts w:ascii="Times New Roman" w:hAnsi="Times New Roman" w:cs="Times New Roman"/>
          <w:color w:val="000000"/>
          <w:sz w:val="28"/>
          <w:szCs w:val="28"/>
          <w:lang w:val="uk-UA"/>
        </w:rPr>
        <w:t xml:space="preserve"> є розпорядником публічної інформації, відображеної і задокументованої будь-якими засобами та на будь-яких носіях, і яку отримано або створено у процесі здійснення </w:t>
      </w:r>
      <w:r>
        <w:rPr>
          <w:rFonts w:ascii="Times New Roman" w:hAnsi="Times New Roman" w:cs="Times New Roman"/>
          <w:color w:val="000000"/>
          <w:sz w:val="28"/>
          <w:szCs w:val="28"/>
          <w:lang w:val="uk-UA"/>
        </w:rPr>
        <w:t>Агентством ПлейСіті</w:t>
      </w:r>
      <w:r w:rsidRPr="00CC0661">
        <w:rPr>
          <w:rFonts w:ascii="Times New Roman" w:hAnsi="Times New Roman" w:cs="Times New Roman"/>
          <w:color w:val="000000"/>
          <w:sz w:val="28"/>
          <w:szCs w:val="28"/>
          <w:lang w:val="uk-UA"/>
        </w:rPr>
        <w:t xml:space="preserve"> своїх повноважень.</w:t>
      </w:r>
    </w:p>
    <w:p w14:paraId="4E417A95" w14:textId="77777777" w:rsidR="00CC0661" w:rsidRPr="00CC0661" w:rsidRDefault="00CC0661" w:rsidP="00CC0661">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41089506" w14:textId="77777777" w:rsidR="00CC0661" w:rsidRPr="00CC0661" w:rsidRDefault="00CC0661" w:rsidP="00CC0661">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CC0661">
        <w:rPr>
          <w:rFonts w:ascii="Times New Roman" w:hAnsi="Times New Roman" w:cs="Times New Roman"/>
          <w:color w:val="000000"/>
          <w:sz w:val="28"/>
          <w:szCs w:val="28"/>
          <w:lang w:val="uk-UA"/>
        </w:rPr>
        <w:t>4. Дія цього Порядку не поширюється на відносини щодо отримання інформації суб’єктами владних повноважень під час здійснення ними своїх функцій, а також на відносини у сфері звернень громадян, які регулюються спеціальним законом.</w:t>
      </w:r>
    </w:p>
    <w:p w14:paraId="0149DA6E" w14:textId="77777777" w:rsidR="00CC0661" w:rsidRPr="00CC0661" w:rsidRDefault="00CC0661" w:rsidP="00CC0661">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094D59DF" w14:textId="77777777" w:rsidR="00CC0661" w:rsidRPr="00CC0661" w:rsidRDefault="00CC0661" w:rsidP="00CC0661">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CC0661">
        <w:rPr>
          <w:rFonts w:ascii="Times New Roman" w:hAnsi="Times New Roman" w:cs="Times New Roman"/>
          <w:color w:val="000000"/>
          <w:sz w:val="28"/>
          <w:szCs w:val="28"/>
          <w:lang w:val="uk-UA"/>
        </w:rPr>
        <w:t xml:space="preserve">5. Діловодство за запитами на інформацію ведеться окремо від інших видів </w:t>
      </w:r>
      <w:proofErr w:type="spellStart"/>
      <w:r w:rsidRPr="00CC0661">
        <w:rPr>
          <w:rFonts w:ascii="Times New Roman" w:hAnsi="Times New Roman" w:cs="Times New Roman"/>
          <w:color w:val="000000"/>
          <w:sz w:val="28"/>
          <w:szCs w:val="28"/>
          <w:lang w:val="uk-UA"/>
        </w:rPr>
        <w:t>діловодств</w:t>
      </w:r>
      <w:proofErr w:type="spellEnd"/>
      <w:r w:rsidRPr="00CC0661">
        <w:rPr>
          <w:rFonts w:ascii="Times New Roman" w:hAnsi="Times New Roman" w:cs="Times New Roman"/>
          <w:color w:val="000000"/>
          <w:sz w:val="28"/>
          <w:szCs w:val="28"/>
          <w:lang w:val="uk-UA"/>
        </w:rPr>
        <w:t>.</w:t>
      </w:r>
    </w:p>
    <w:p w14:paraId="777D846B" w14:textId="77777777" w:rsidR="00CC0661" w:rsidRPr="00CC0661" w:rsidRDefault="00CC0661" w:rsidP="00CC0661">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00000019" w14:textId="3781A5E1" w:rsidR="005E4037" w:rsidRPr="003E15FD" w:rsidRDefault="00CC0661" w:rsidP="00CC0661">
      <w:pPr>
        <w:pBdr>
          <w:top w:val="nil"/>
          <w:left w:val="nil"/>
          <w:bottom w:val="nil"/>
          <w:right w:val="nil"/>
          <w:between w:val="nil"/>
        </w:pBdr>
        <w:spacing w:after="0" w:line="240" w:lineRule="auto"/>
        <w:ind w:firstLineChars="201" w:firstLine="563"/>
        <w:jc w:val="both"/>
        <w:rPr>
          <w:rFonts w:ascii="Times New Roman" w:eastAsia="Calibri" w:hAnsi="Times New Roman" w:cs="Times New Roman"/>
          <w:color w:val="000000"/>
          <w:sz w:val="28"/>
          <w:szCs w:val="28"/>
          <w:lang w:val="uk-UA"/>
        </w:rPr>
      </w:pPr>
      <w:r w:rsidRPr="00CC0661">
        <w:rPr>
          <w:rFonts w:ascii="Times New Roman" w:hAnsi="Times New Roman" w:cs="Times New Roman"/>
          <w:color w:val="000000"/>
          <w:sz w:val="28"/>
          <w:szCs w:val="28"/>
          <w:lang w:val="uk-UA"/>
        </w:rPr>
        <w:t xml:space="preserve">6. Діловодство за запитами на інформацію здійснюється в електронній формі в системі електронного документообігу </w:t>
      </w:r>
      <w:r>
        <w:rPr>
          <w:rFonts w:ascii="Times New Roman" w:hAnsi="Times New Roman" w:cs="Times New Roman"/>
          <w:color w:val="000000"/>
          <w:sz w:val="28"/>
          <w:szCs w:val="28"/>
          <w:lang w:val="uk-UA"/>
        </w:rPr>
        <w:t>Агентства ПлейСіті</w:t>
      </w:r>
      <w:r w:rsidRPr="00CC0661">
        <w:rPr>
          <w:rFonts w:ascii="Times New Roman" w:hAnsi="Times New Roman" w:cs="Times New Roman"/>
          <w:color w:val="000000"/>
          <w:sz w:val="28"/>
          <w:szCs w:val="28"/>
          <w:lang w:val="uk-UA"/>
        </w:rPr>
        <w:t xml:space="preserve"> (далі </w:t>
      </w:r>
      <w:r w:rsidR="002F5A03">
        <w:rPr>
          <w:rFonts w:ascii="Times New Roman" w:hAnsi="Times New Roman" w:cs="Times New Roman"/>
          <w:color w:val="000000"/>
          <w:sz w:val="28"/>
          <w:szCs w:val="28"/>
          <w:lang w:val="uk-UA"/>
        </w:rPr>
        <w:t>–</w:t>
      </w:r>
      <w:r w:rsidRPr="00CC0661">
        <w:rPr>
          <w:rFonts w:ascii="Times New Roman" w:hAnsi="Times New Roman" w:cs="Times New Roman"/>
          <w:color w:val="000000"/>
          <w:sz w:val="28"/>
          <w:szCs w:val="28"/>
          <w:lang w:val="uk-UA"/>
        </w:rPr>
        <w:t xml:space="preserve"> СЕД).</w:t>
      </w:r>
    </w:p>
    <w:p w14:paraId="0000001A" w14:textId="77777777" w:rsidR="005E4037" w:rsidRPr="003E15FD" w:rsidRDefault="005E4037" w:rsidP="00A24F13">
      <w:pPr>
        <w:pBdr>
          <w:top w:val="nil"/>
          <w:left w:val="nil"/>
          <w:bottom w:val="nil"/>
          <w:right w:val="nil"/>
          <w:between w:val="nil"/>
        </w:pBdr>
        <w:spacing w:after="0" w:line="240" w:lineRule="auto"/>
        <w:ind w:left="1" w:firstLineChars="201" w:firstLine="563"/>
        <w:jc w:val="center"/>
        <w:rPr>
          <w:rFonts w:ascii="Times New Roman" w:hAnsi="Times New Roman" w:cs="Times New Roman"/>
          <w:color w:val="000000"/>
          <w:sz w:val="28"/>
          <w:szCs w:val="28"/>
          <w:lang w:val="uk-UA"/>
        </w:rPr>
      </w:pPr>
    </w:p>
    <w:p w14:paraId="0000001B" w14:textId="03C578B1" w:rsidR="005E4037" w:rsidRPr="003E15FD" w:rsidRDefault="00000000" w:rsidP="002F5A03">
      <w:pPr>
        <w:pBdr>
          <w:top w:val="nil"/>
          <w:left w:val="nil"/>
          <w:bottom w:val="nil"/>
          <w:right w:val="nil"/>
          <w:between w:val="nil"/>
        </w:pBdr>
        <w:spacing w:after="0" w:line="240" w:lineRule="auto"/>
        <w:ind w:left="1"/>
        <w:jc w:val="center"/>
        <w:rPr>
          <w:rFonts w:ascii="Times New Roman" w:eastAsia="Calibri" w:hAnsi="Times New Roman" w:cs="Times New Roman"/>
          <w:color w:val="000000"/>
          <w:sz w:val="28"/>
          <w:szCs w:val="28"/>
          <w:lang w:val="uk-UA"/>
        </w:rPr>
      </w:pPr>
      <w:r w:rsidRPr="003E15FD">
        <w:rPr>
          <w:rFonts w:ascii="Times New Roman" w:hAnsi="Times New Roman" w:cs="Times New Roman"/>
          <w:b/>
          <w:color w:val="000000"/>
          <w:sz w:val="28"/>
          <w:szCs w:val="28"/>
          <w:lang w:val="uk-UA"/>
        </w:rPr>
        <w:t>II. Забезпечення доступу до публічної інформації</w:t>
      </w:r>
    </w:p>
    <w:p w14:paraId="0000001C" w14:textId="77777777" w:rsidR="005E4037" w:rsidRPr="003E15FD" w:rsidRDefault="005E4037" w:rsidP="00A24F13">
      <w:pPr>
        <w:pBdr>
          <w:top w:val="nil"/>
          <w:left w:val="nil"/>
          <w:bottom w:val="nil"/>
          <w:right w:val="nil"/>
          <w:between w:val="nil"/>
        </w:pBdr>
        <w:spacing w:after="0" w:line="240" w:lineRule="auto"/>
        <w:ind w:left="1" w:firstLineChars="201" w:firstLine="563"/>
        <w:jc w:val="center"/>
        <w:rPr>
          <w:rFonts w:ascii="Times New Roman" w:hAnsi="Times New Roman" w:cs="Times New Roman"/>
          <w:color w:val="000000"/>
          <w:sz w:val="28"/>
          <w:szCs w:val="28"/>
          <w:lang w:val="uk-UA"/>
        </w:rPr>
      </w:pPr>
    </w:p>
    <w:p w14:paraId="49019AE6" w14:textId="001DCA10" w:rsidR="00CC0661" w:rsidRPr="00CC0661" w:rsidRDefault="00CC0661" w:rsidP="00CC0661">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 </w:t>
      </w:r>
      <w:r w:rsidRPr="00CC0661">
        <w:rPr>
          <w:rFonts w:ascii="Times New Roman" w:hAnsi="Times New Roman" w:cs="Times New Roman"/>
          <w:color w:val="000000"/>
          <w:sz w:val="28"/>
          <w:szCs w:val="28"/>
          <w:lang w:val="uk-UA"/>
        </w:rPr>
        <w:t xml:space="preserve">Доступ до публічної інформації, розпорядником якої є </w:t>
      </w:r>
      <w:r>
        <w:rPr>
          <w:rFonts w:ascii="Times New Roman" w:hAnsi="Times New Roman" w:cs="Times New Roman"/>
          <w:color w:val="000000"/>
          <w:sz w:val="28"/>
          <w:szCs w:val="28"/>
          <w:lang w:val="uk-UA"/>
        </w:rPr>
        <w:t>Агентство ПлейСіті</w:t>
      </w:r>
      <w:r w:rsidRPr="00CC0661">
        <w:rPr>
          <w:rFonts w:ascii="Times New Roman" w:hAnsi="Times New Roman" w:cs="Times New Roman"/>
          <w:color w:val="000000"/>
          <w:sz w:val="28"/>
          <w:szCs w:val="28"/>
          <w:lang w:val="uk-UA"/>
        </w:rPr>
        <w:t xml:space="preserve">, забезпечується шляхом надання інформації за запитами на інформацію, в тому числі за запитами на інформацію у формі відкритих даних, шляхом оприлюднення публічної інформації на офіційному вебсайті </w:t>
      </w:r>
      <w:r>
        <w:rPr>
          <w:rFonts w:ascii="Times New Roman" w:hAnsi="Times New Roman" w:cs="Times New Roman"/>
          <w:color w:val="000000"/>
          <w:sz w:val="28"/>
          <w:szCs w:val="28"/>
          <w:lang w:val="uk-UA"/>
        </w:rPr>
        <w:t>Агентства ПлейСіті</w:t>
      </w:r>
      <w:r w:rsidRPr="00CC0661">
        <w:rPr>
          <w:rFonts w:ascii="Times New Roman" w:hAnsi="Times New Roman" w:cs="Times New Roman"/>
          <w:color w:val="000000"/>
          <w:sz w:val="28"/>
          <w:szCs w:val="28"/>
          <w:lang w:val="uk-UA"/>
        </w:rPr>
        <w:t xml:space="preserve">, на єдиному державному </w:t>
      </w:r>
      <w:proofErr w:type="spellStart"/>
      <w:r w:rsidRPr="00CC0661">
        <w:rPr>
          <w:rFonts w:ascii="Times New Roman" w:hAnsi="Times New Roman" w:cs="Times New Roman"/>
          <w:color w:val="000000"/>
          <w:sz w:val="28"/>
          <w:szCs w:val="28"/>
          <w:lang w:val="uk-UA"/>
        </w:rPr>
        <w:t>вебпорталі</w:t>
      </w:r>
      <w:proofErr w:type="spellEnd"/>
      <w:r w:rsidRPr="00CC0661">
        <w:rPr>
          <w:rFonts w:ascii="Times New Roman" w:hAnsi="Times New Roman" w:cs="Times New Roman"/>
          <w:color w:val="000000"/>
          <w:sz w:val="28"/>
          <w:szCs w:val="28"/>
          <w:lang w:val="uk-UA"/>
        </w:rPr>
        <w:t xml:space="preserve"> відкритих даних, на єдиному </w:t>
      </w:r>
      <w:proofErr w:type="spellStart"/>
      <w:r w:rsidRPr="00CC0661">
        <w:rPr>
          <w:rFonts w:ascii="Times New Roman" w:hAnsi="Times New Roman" w:cs="Times New Roman"/>
          <w:color w:val="000000"/>
          <w:sz w:val="28"/>
          <w:szCs w:val="28"/>
          <w:lang w:val="uk-UA"/>
        </w:rPr>
        <w:lastRenderedPageBreak/>
        <w:t>вебпорталі</w:t>
      </w:r>
      <w:proofErr w:type="spellEnd"/>
      <w:r w:rsidRPr="00CC0661">
        <w:rPr>
          <w:rFonts w:ascii="Times New Roman" w:hAnsi="Times New Roman" w:cs="Times New Roman"/>
          <w:color w:val="000000"/>
          <w:sz w:val="28"/>
          <w:szCs w:val="28"/>
          <w:lang w:val="uk-UA"/>
        </w:rPr>
        <w:t xml:space="preserve"> використання публічних коштів, на інформаційному стенді у приміщенні </w:t>
      </w:r>
      <w:r>
        <w:rPr>
          <w:rFonts w:ascii="Times New Roman" w:hAnsi="Times New Roman" w:cs="Times New Roman"/>
          <w:color w:val="000000"/>
          <w:sz w:val="28"/>
          <w:szCs w:val="28"/>
          <w:lang w:val="uk-UA"/>
        </w:rPr>
        <w:t>Агентства ПлейСіті</w:t>
      </w:r>
      <w:r w:rsidRPr="00CC0661">
        <w:rPr>
          <w:rFonts w:ascii="Times New Roman" w:hAnsi="Times New Roman" w:cs="Times New Roman"/>
          <w:color w:val="000000"/>
          <w:sz w:val="28"/>
          <w:szCs w:val="28"/>
          <w:lang w:val="uk-UA"/>
        </w:rPr>
        <w:t>, будь-яким іншим способом.</w:t>
      </w:r>
    </w:p>
    <w:p w14:paraId="5DA040EB" w14:textId="77777777" w:rsidR="00CC0661" w:rsidRPr="00CC0661" w:rsidRDefault="00CC0661" w:rsidP="00CC0661">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p>
    <w:p w14:paraId="67E76FA1" w14:textId="446C541E" w:rsidR="00CC0661" w:rsidRPr="00CC0661" w:rsidRDefault="00CC0661" w:rsidP="00CC0661">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CC0661">
        <w:rPr>
          <w:rFonts w:ascii="Times New Roman" w:hAnsi="Times New Roman" w:cs="Times New Roman"/>
          <w:color w:val="000000"/>
          <w:sz w:val="28"/>
          <w:szCs w:val="28"/>
          <w:lang w:val="uk-UA"/>
        </w:rPr>
        <w:t xml:space="preserve">2. Організацію діловодства за запитами на інформацію у </w:t>
      </w:r>
      <w:r>
        <w:rPr>
          <w:rFonts w:ascii="Times New Roman" w:hAnsi="Times New Roman" w:cs="Times New Roman"/>
          <w:color w:val="000000"/>
          <w:sz w:val="28"/>
          <w:szCs w:val="28"/>
          <w:lang w:val="uk-UA"/>
        </w:rPr>
        <w:t>Агентстві ПлейСіті</w:t>
      </w:r>
      <w:r w:rsidRPr="00CC0661">
        <w:rPr>
          <w:rFonts w:ascii="Times New Roman" w:hAnsi="Times New Roman" w:cs="Times New Roman"/>
          <w:color w:val="000000"/>
          <w:sz w:val="28"/>
          <w:szCs w:val="28"/>
          <w:lang w:val="uk-UA"/>
        </w:rPr>
        <w:t xml:space="preserve"> покладено на підрозділ, відповідальний за організацію доступу до публічної інформації у </w:t>
      </w:r>
      <w:r>
        <w:rPr>
          <w:rFonts w:ascii="Times New Roman" w:hAnsi="Times New Roman" w:cs="Times New Roman"/>
          <w:color w:val="000000"/>
          <w:sz w:val="28"/>
          <w:szCs w:val="28"/>
          <w:lang w:val="uk-UA"/>
        </w:rPr>
        <w:t>Агентстві ПлейСіті</w:t>
      </w:r>
      <w:r w:rsidRPr="00CC0661">
        <w:rPr>
          <w:rFonts w:ascii="Times New Roman" w:hAnsi="Times New Roman" w:cs="Times New Roman"/>
          <w:color w:val="000000"/>
          <w:sz w:val="28"/>
          <w:szCs w:val="28"/>
          <w:lang w:val="uk-UA"/>
        </w:rPr>
        <w:t xml:space="preserve"> (далі </w:t>
      </w:r>
      <w:r>
        <w:rPr>
          <w:rFonts w:ascii="Times New Roman" w:hAnsi="Times New Roman" w:cs="Times New Roman"/>
          <w:color w:val="000000"/>
          <w:sz w:val="28"/>
          <w:szCs w:val="28"/>
          <w:lang w:val="uk-UA"/>
        </w:rPr>
        <w:t>–</w:t>
      </w:r>
      <w:r w:rsidRPr="00CC0661">
        <w:rPr>
          <w:rFonts w:ascii="Times New Roman" w:hAnsi="Times New Roman" w:cs="Times New Roman"/>
          <w:color w:val="000000"/>
          <w:sz w:val="28"/>
          <w:szCs w:val="28"/>
          <w:lang w:val="uk-UA"/>
        </w:rPr>
        <w:t xml:space="preserve"> уповноважений</w:t>
      </w:r>
      <w:r>
        <w:rPr>
          <w:rFonts w:ascii="Times New Roman" w:hAnsi="Times New Roman" w:cs="Times New Roman"/>
          <w:color w:val="000000"/>
          <w:sz w:val="28"/>
          <w:szCs w:val="28"/>
          <w:lang w:val="uk-UA"/>
        </w:rPr>
        <w:t xml:space="preserve"> </w:t>
      </w:r>
      <w:r w:rsidRPr="00CC0661">
        <w:rPr>
          <w:rFonts w:ascii="Times New Roman" w:hAnsi="Times New Roman" w:cs="Times New Roman"/>
          <w:color w:val="000000"/>
          <w:sz w:val="28"/>
          <w:szCs w:val="28"/>
          <w:lang w:val="uk-UA"/>
        </w:rPr>
        <w:t>підрозділ), який забезпечує:</w:t>
      </w:r>
    </w:p>
    <w:p w14:paraId="3A5E1DE2" w14:textId="77777777" w:rsidR="00CC0661" w:rsidRPr="00CC0661" w:rsidRDefault="00CC0661" w:rsidP="00CC0661">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CC0661">
        <w:rPr>
          <w:rFonts w:ascii="Times New Roman" w:hAnsi="Times New Roman" w:cs="Times New Roman"/>
          <w:color w:val="000000"/>
          <w:sz w:val="28"/>
          <w:szCs w:val="28"/>
          <w:lang w:val="uk-UA"/>
        </w:rPr>
        <w:t>попереднє опрацювання, реєстрацію, систематизацію запитів на інформацію;</w:t>
      </w:r>
    </w:p>
    <w:p w14:paraId="5AAFE598" w14:textId="77777777" w:rsidR="00CC0661" w:rsidRPr="00CC0661" w:rsidRDefault="00CC0661" w:rsidP="00CC0661">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CC0661">
        <w:rPr>
          <w:rFonts w:ascii="Times New Roman" w:hAnsi="Times New Roman" w:cs="Times New Roman"/>
          <w:color w:val="000000"/>
          <w:sz w:val="28"/>
          <w:szCs w:val="28"/>
          <w:lang w:val="uk-UA"/>
        </w:rPr>
        <w:t>організацію та координацію роботи з надання публічної інформації;</w:t>
      </w:r>
    </w:p>
    <w:p w14:paraId="2F5C953B" w14:textId="77777777" w:rsidR="00CC0661" w:rsidRPr="00CC0661" w:rsidRDefault="00CC0661" w:rsidP="00CC0661">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CC0661">
        <w:rPr>
          <w:rFonts w:ascii="Times New Roman" w:hAnsi="Times New Roman" w:cs="Times New Roman"/>
          <w:color w:val="000000"/>
          <w:sz w:val="28"/>
          <w:szCs w:val="28"/>
          <w:lang w:val="uk-UA"/>
        </w:rPr>
        <w:t>контроль за дотриманням строків розгляду запитів на інформацію.</w:t>
      </w:r>
    </w:p>
    <w:p w14:paraId="0DD5BF9E" w14:textId="77777777" w:rsidR="00CC0661" w:rsidRPr="00CC0661" w:rsidRDefault="00CC0661" w:rsidP="00CC0661">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p>
    <w:p w14:paraId="1E58F8BA" w14:textId="20712CEA" w:rsidR="00D7503A" w:rsidRPr="00CC0661" w:rsidRDefault="00CC0661" w:rsidP="00CC0661">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CC0661">
        <w:rPr>
          <w:rFonts w:ascii="Times New Roman" w:hAnsi="Times New Roman" w:cs="Times New Roman"/>
          <w:color w:val="000000"/>
          <w:sz w:val="28"/>
          <w:szCs w:val="28"/>
          <w:lang w:val="uk-UA"/>
        </w:rPr>
        <w:t xml:space="preserve">3. </w:t>
      </w:r>
      <w:r w:rsidR="00D7503A" w:rsidRPr="00D7503A">
        <w:rPr>
          <w:rFonts w:ascii="Times New Roman" w:hAnsi="Times New Roman" w:cs="Times New Roman"/>
          <w:color w:val="000000"/>
          <w:sz w:val="28"/>
          <w:szCs w:val="28"/>
          <w:lang w:val="uk-UA"/>
        </w:rPr>
        <w:t>Запитувачі інформації мають право доступу до спеціально відведеного місця у приміщенні Агентства ПлейСіті для роботи запитувачів з документами, що містять публічну інформацію</w:t>
      </w:r>
      <w:r w:rsidR="00D7503A">
        <w:rPr>
          <w:rFonts w:ascii="Times New Roman" w:hAnsi="Times New Roman" w:cs="Times New Roman"/>
          <w:color w:val="000000"/>
          <w:sz w:val="28"/>
          <w:szCs w:val="28"/>
          <w:lang w:val="uk-UA"/>
        </w:rPr>
        <w:t>.</w:t>
      </w:r>
    </w:p>
    <w:p w14:paraId="0CB15510" w14:textId="77777777" w:rsidR="00CC0661" w:rsidRPr="00CC0661" w:rsidRDefault="00CC0661" w:rsidP="00CC0661">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p>
    <w:p w14:paraId="0A19047B" w14:textId="7311C5F9" w:rsidR="00CC0661" w:rsidRPr="00CC0661" w:rsidRDefault="00CC0661" w:rsidP="00CC0661">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CC0661">
        <w:rPr>
          <w:rFonts w:ascii="Times New Roman" w:hAnsi="Times New Roman" w:cs="Times New Roman"/>
          <w:color w:val="000000"/>
          <w:sz w:val="28"/>
          <w:szCs w:val="28"/>
          <w:lang w:val="uk-UA"/>
        </w:rPr>
        <w:t xml:space="preserve">4. Організацію діловодства за запитами на інформацію у структурних підрозділах </w:t>
      </w:r>
      <w:r>
        <w:rPr>
          <w:rFonts w:ascii="Times New Roman" w:hAnsi="Times New Roman" w:cs="Times New Roman"/>
          <w:color w:val="000000"/>
          <w:sz w:val="28"/>
          <w:szCs w:val="28"/>
          <w:lang w:val="uk-UA"/>
        </w:rPr>
        <w:t>Агентства ПлейСіті</w:t>
      </w:r>
      <w:r w:rsidRPr="00CC0661">
        <w:rPr>
          <w:rFonts w:ascii="Times New Roman" w:hAnsi="Times New Roman" w:cs="Times New Roman"/>
          <w:color w:val="000000"/>
          <w:sz w:val="28"/>
          <w:szCs w:val="28"/>
          <w:lang w:val="uk-UA"/>
        </w:rPr>
        <w:t xml:space="preserve">, дотримання встановленого порядку надання публічної інформації про діяльність </w:t>
      </w:r>
      <w:r>
        <w:rPr>
          <w:rFonts w:ascii="Times New Roman" w:hAnsi="Times New Roman" w:cs="Times New Roman"/>
          <w:color w:val="000000"/>
          <w:sz w:val="28"/>
          <w:szCs w:val="28"/>
          <w:lang w:val="uk-UA"/>
        </w:rPr>
        <w:t>Агентства ПлейСіті</w:t>
      </w:r>
      <w:r w:rsidRPr="00CC0661">
        <w:rPr>
          <w:rFonts w:ascii="Times New Roman" w:hAnsi="Times New Roman" w:cs="Times New Roman"/>
          <w:color w:val="000000"/>
          <w:sz w:val="28"/>
          <w:szCs w:val="28"/>
          <w:lang w:val="uk-UA"/>
        </w:rPr>
        <w:t xml:space="preserve">, організовують і забезпечують керівники відповідних структурних підрозділів </w:t>
      </w:r>
      <w:r>
        <w:rPr>
          <w:rFonts w:ascii="Times New Roman" w:hAnsi="Times New Roman" w:cs="Times New Roman"/>
          <w:color w:val="000000"/>
          <w:sz w:val="28"/>
          <w:szCs w:val="28"/>
          <w:lang w:val="uk-UA"/>
        </w:rPr>
        <w:t>Агентства ПлейСіті</w:t>
      </w:r>
      <w:r w:rsidRPr="00CC0661">
        <w:rPr>
          <w:rFonts w:ascii="Times New Roman" w:hAnsi="Times New Roman" w:cs="Times New Roman"/>
          <w:color w:val="000000"/>
          <w:sz w:val="28"/>
          <w:szCs w:val="28"/>
          <w:lang w:val="uk-UA"/>
        </w:rPr>
        <w:t xml:space="preserve"> у межах наданих повноважень та згідно з розподілом функціональних обов’язків.</w:t>
      </w:r>
    </w:p>
    <w:p w14:paraId="7CCDA8F7" w14:textId="77777777" w:rsidR="00CC0661" w:rsidRPr="00CC0661" w:rsidRDefault="00CC0661" w:rsidP="00CC0661">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p>
    <w:p w14:paraId="78D7F41A" w14:textId="0AD9D900" w:rsidR="00CC0661" w:rsidRPr="00CC0661" w:rsidRDefault="00CC0661" w:rsidP="00CC0661">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CC0661">
        <w:rPr>
          <w:rFonts w:ascii="Times New Roman" w:hAnsi="Times New Roman" w:cs="Times New Roman"/>
          <w:color w:val="000000"/>
          <w:sz w:val="28"/>
          <w:szCs w:val="28"/>
          <w:lang w:val="uk-UA"/>
        </w:rPr>
        <w:t>5.</w:t>
      </w:r>
      <w:r w:rsidR="008D4B9E" w:rsidRPr="008D4B9E">
        <w:rPr>
          <w:rFonts w:ascii="Times New Roman" w:hAnsi="Times New Roman" w:cs="Times New Roman"/>
          <w:color w:val="EE0000"/>
          <w:sz w:val="28"/>
          <w:szCs w:val="28"/>
          <w:lang w:val="uk-UA"/>
        </w:rPr>
        <w:t xml:space="preserve"> </w:t>
      </w:r>
      <w:r w:rsidR="008D4B9E" w:rsidRPr="003F3B05">
        <w:rPr>
          <w:rFonts w:ascii="Times New Roman" w:hAnsi="Times New Roman" w:cs="Times New Roman"/>
          <w:sz w:val="28"/>
          <w:szCs w:val="28"/>
          <w:lang w:val="uk-UA"/>
        </w:rPr>
        <w:t>Спрямовують, координують та контролюють роботу структурних підрозділів Агентства ПлейСіті щодо надання доступу до публічної інформації Голова Агентства ПлейСіті та його заступники (далі – керівництво Агентства ПлейСіті) відповідно до розподілу обов’язків</w:t>
      </w:r>
      <w:r w:rsidRPr="00CC0661">
        <w:rPr>
          <w:rFonts w:ascii="Times New Roman" w:hAnsi="Times New Roman" w:cs="Times New Roman"/>
          <w:color w:val="000000"/>
          <w:sz w:val="28"/>
          <w:szCs w:val="28"/>
          <w:lang w:val="uk-UA"/>
        </w:rPr>
        <w:t>.</w:t>
      </w:r>
    </w:p>
    <w:p w14:paraId="0FBC8AB3" w14:textId="77777777" w:rsidR="00CC0661" w:rsidRPr="00CC0661" w:rsidRDefault="00CC0661" w:rsidP="00CC0661">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p>
    <w:p w14:paraId="00000041" w14:textId="173C271C" w:rsidR="005E4037" w:rsidRDefault="00CC0661" w:rsidP="00CC0661">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CC0661">
        <w:rPr>
          <w:rFonts w:ascii="Times New Roman" w:hAnsi="Times New Roman" w:cs="Times New Roman"/>
          <w:color w:val="000000"/>
          <w:sz w:val="28"/>
          <w:szCs w:val="28"/>
          <w:lang w:val="uk-UA"/>
        </w:rPr>
        <w:t xml:space="preserve">6. </w:t>
      </w:r>
      <w:r w:rsidR="008D4B9E" w:rsidRPr="00CC0661">
        <w:rPr>
          <w:rFonts w:ascii="Times New Roman" w:hAnsi="Times New Roman" w:cs="Times New Roman"/>
          <w:color w:val="000000"/>
          <w:sz w:val="28"/>
          <w:szCs w:val="28"/>
          <w:lang w:val="uk-UA"/>
        </w:rPr>
        <w:t xml:space="preserve">Зміст і своєчасне виконання запиту на інформацію забезпечують керівники структурних підрозділів та посадові особи </w:t>
      </w:r>
      <w:r w:rsidR="008D4B9E">
        <w:rPr>
          <w:rFonts w:ascii="Times New Roman" w:hAnsi="Times New Roman" w:cs="Times New Roman"/>
          <w:color w:val="000000"/>
          <w:sz w:val="28"/>
          <w:szCs w:val="28"/>
          <w:lang w:val="uk-UA"/>
        </w:rPr>
        <w:t>Агентства ПлейСіті</w:t>
      </w:r>
      <w:r w:rsidR="008D4B9E" w:rsidRPr="00CC0661">
        <w:rPr>
          <w:rFonts w:ascii="Times New Roman" w:hAnsi="Times New Roman" w:cs="Times New Roman"/>
          <w:color w:val="000000"/>
          <w:sz w:val="28"/>
          <w:szCs w:val="28"/>
          <w:lang w:val="uk-UA"/>
        </w:rPr>
        <w:t>, зазначені у резолюції керівництва</w:t>
      </w:r>
      <w:r w:rsidR="008D4B9E" w:rsidRPr="008D4B9E">
        <w:t xml:space="preserve"> </w:t>
      </w:r>
      <w:r w:rsidR="008D4B9E" w:rsidRPr="008D4B9E">
        <w:rPr>
          <w:rFonts w:ascii="Times New Roman" w:hAnsi="Times New Roman" w:cs="Times New Roman"/>
          <w:color w:val="000000"/>
          <w:sz w:val="28"/>
          <w:szCs w:val="28"/>
          <w:lang w:val="uk-UA"/>
        </w:rPr>
        <w:t>Агентства ПлейСіті</w:t>
      </w:r>
      <w:r w:rsidRPr="00CC0661">
        <w:rPr>
          <w:rFonts w:ascii="Times New Roman" w:hAnsi="Times New Roman" w:cs="Times New Roman"/>
          <w:color w:val="000000"/>
          <w:sz w:val="28"/>
          <w:szCs w:val="28"/>
          <w:lang w:val="uk-UA"/>
        </w:rPr>
        <w:t>.</w:t>
      </w:r>
    </w:p>
    <w:p w14:paraId="48AA6892" w14:textId="77777777" w:rsidR="00CC0661" w:rsidRPr="003E15FD" w:rsidRDefault="00CC0661" w:rsidP="00CC0661">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p>
    <w:p w14:paraId="00000042" w14:textId="341790E1" w:rsidR="005E4037" w:rsidRPr="003E15FD" w:rsidRDefault="00000000" w:rsidP="00A24F13">
      <w:pPr>
        <w:pBdr>
          <w:top w:val="nil"/>
          <w:left w:val="nil"/>
          <w:bottom w:val="nil"/>
          <w:right w:val="nil"/>
          <w:between w:val="nil"/>
        </w:pBdr>
        <w:spacing w:after="0" w:line="240" w:lineRule="auto"/>
        <w:ind w:left="1" w:firstLineChars="201" w:firstLine="565"/>
        <w:jc w:val="center"/>
        <w:rPr>
          <w:rFonts w:ascii="Times New Roman" w:eastAsia="Calibri" w:hAnsi="Times New Roman" w:cs="Times New Roman"/>
          <w:color w:val="000000"/>
          <w:sz w:val="28"/>
          <w:szCs w:val="28"/>
          <w:lang w:val="uk-UA"/>
        </w:rPr>
      </w:pPr>
      <w:r w:rsidRPr="003E15FD">
        <w:rPr>
          <w:rFonts w:ascii="Times New Roman" w:hAnsi="Times New Roman" w:cs="Times New Roman"/>
          <w:b/>
          <w:color w:val="000000"/>
          <w:sz w:val="28"/>
          <w:szCs w:val="28"/>
          <w:lang w:val="uk-UA"/>
        </w:rPr>
        <w:t xml:space="preserve">III. </w:t>
      </w:r>
      <w:r w:rsidR="00F67D35" w:rsidRPr="00F67D35">
        <w:rPr>
          <w:rFonts w:ascii="Times New Roman" w:hAnsi="Times New Roman" w:cs="Times New Roman"/>
          <w:b/>
          <w:color w:val="000000"/>
          <w:sz w:val="28"/>
          <w:szCs w:val="28"/>
          <w:lang w:val="uk-UA"/>
        </w:rPr>
        <w:t>Складання та подання запитів на інформацію</w:t>
      </w:r>
    </w:p>
    <w:p w14:paraId="00000043" w14:textId="77777777" w:rsidR="005E4037" w:rsidRPr="003E15FD" w:rsidRDefault="005E4037" w:rsidP="00A24F13">
      <w:pPr>
        <w:pBdr>
          <w:top w:val="nil"/>
          <w:left w:val="nil"/>
          <w:bottom w:val="nil"/>
          <w:right w:val="nil"/>
          <w:between w:val="nil"/>
        </w:pBdr>
        <w:spacing w:after="0" w:line="240" w:lineRule="auto"/>
        <w:ind w:left="1" w:firstLineChars="201" w:firstLine="563"/>
        <w:jc w:val="center"/>
        <w:rPr>
          <w:rFonts w:ascii="Times New Roman" w:hAnsi="Times New Roman" w:cs="Times New Roman"/>
          <w:color w:val="000000"/>
          <w:sz w:val="28"/>
          <w:szCs w:val="28"/>
          <w:lang w:val="uk-UA"/>
        </w:rPr>
      </w:pPr>
    </w:p>
    <w:p w14:paraId="2B8D73DC" w14:textId="5D41E3DD" w:rsidR="00F67D35" w:rsidRPr="00F67D35" w:rsidRDefault="00000000"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3E15FD">
        <w:rPr>
          <w:rFonts w:ascii="Times New Roman" w:hAnsi="Times New Roman" w:cs="Times New Roman"/>
          <w:color w:val="000000"/>
          <w:sz w:val="28"/>
          <w:szCs w:val="28"/>
          <w:lang w:val="uk-UA"/>
        </w:rPr>
        <w:t xml:space="preserve">1. </w:t>
      </w:r>
      <w:r w:rsidR="00F67D35" w:rsidRPr="00F67D35">
        <w:rPr>
          <w:rFonts w:ascii="Times New Roman" w:hAnsi="Times New Roman" w:cs="Times New Roman"/>
          <w:color w:val="000000"/>
          <w:sz w:val="28"/>
          <w:szCs w:val="28"/>
          <w:lang w:val="uk-UA"/>
        </w:rPr>
        <w:t xml:space="preserve">Запитувач має право звернутися до </w:t>
      </w:r>
      <w:r w:rsidR="00F67D35">
        <w:rPr>
          <w:rFonts w:ascii="Times New Roman" w:hAnsi="Times New Roman" w:cs="Times New Roman"/>
          <w:color w:val="000000"/>
          <w:sz w:val="28"/>
          <w:szCs w:val="28"/>
          <w:lang w:val="uk-UA"/>
        </w:rPr>
        <w:t>Агентства ПлейСіті</w:t>
      </w:r>
      <w:r w:rsidR="00F67D35" w:rsidRPr="00F67D35">
        <w:rPr>
          <w:rFonts w:ascii="Times New Roman" w:hAnsi="Times New Roman" w:cs="Times New Roman"/>
          <w:color w:val="000000"/>
          <w:sz w:val="28"/>
          <w:szCs w:val="28"/>
          <w:lang w:val="uk-UA"/>
        </w:rPr>
        <w:t xml:space="preserve"> із запитом на інформацію незалежно від того, стосується ця інформація його особисто чи ні, без пояснення причини подання запиту на інформацію.</w:t>
      </w:r>
    </w:p>
    <w:p w14:paraId="6CA28414"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31B1E635"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2. Запит на інформацію може бути індивідуальним або колективним.</w:t>
      </w:r>
    </w:p>
    <w:p w14:paraId="10D94B4F"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7B2AD72F" w14:textId="49B5042F"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 xml:space="preserve">3. Запит на інформацію, розпорядником якої є </w:t>
      </w:r>
      <w:r>
        <w:rPr>
          <w:rFonts w:ascii="Times New Roman" w:hAnsi="Times New Roman" w:cs="Times New Roman"/>
          <w:color w:val="000000"/>
          <w:sz w:val="28"/>
          <w:szCs w:val="28"/>
          <w:lang w:val="uk-UA"/>
        </w:rPr>
        <w:t>Агентство ПлейСіті</w:t>
      </w:r>
      <w:r w:rsidRPr="00F67D35">
        <w:rPr>
          <w:rFonts w:ascii="Times New Roman" w:hAnsi="Times New Roman" w:cs="Times New Roman"/>
          <w:color w:val="000000"/>
          <w:sz w:val="28"/>
          <w:szCs w:val="28"/>
          <w:lang w:val="uk-UA"/>
        </w:rPr>
        <w:t>, подається фізичною або юридичною особою, об’єднанням громадян без статусу юридичної особи в усній, письмовій чи іншій формі (поштою, факсом, телефоном, електронною поштою) на вибір запитувача.</w:t>
      </w:r>
    </w:p>
    <w:p w14:paraId="27F513D6"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lastRenderedPageBreak/>
        <w:t>В усній формі запит на інформацію подається під час особистого прийому або за допомогою засобів телефонного зв’язку.</w:t>
      </w:r>
    </w:p>
    <w:p w14:paraId="1F176355" w14:textId="142AFB4A" w:rsidR="00F67D35" w:rsidRPr="00F67D35" w:rsidRDefault="008252D0"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8252D0">
        <w:rPr>
          <w:rFonts w:ascii="Times New Roman" w:hAnsi="Times New Roman" w:cs="Times New Roman"/>
          <w:color w:val="000000"/>
          <w:sz w:val="28"/>
          <w:szCs w:val="28"/>
          <w:lang w:val="uk-UA"/>
        </w:rPr>
        <w:t>В письмовій формі запит на інформацію подається шляхом надсилання на поштову адресу Агентства ПлейСіті або через скриньку «Для вхідної кореспонденції</w:t>
      </w:r>
      <w:r>
        <w:rPr>
          <w:rFonts w:ascii="Times New Roman" w:hAnsi="Times New Roman" w:cs="Times New Roman"/>
          <w:color w:val="000000"/>
          <w:sz w:val="28"/>
          <w:szCs w:val="28"/>
          <w:lang w:val="uk-UA"/>
        </w:rPr>
        <w:t>»</w:t>
      </w:r>
      <w:r w:rsidR="00F67D35" w:rsidRPr="00F67D35">
        <w:rPr>
          <w:rFonts w:ascii="Times New Roman" w:hAnsi="Times New Roman" w:cs="Times New Roman"/>
          <w:color w:val="000000"/>
          <w:sz w:val="28"/>
          <w:szCs w:val="28"/>
          <w:lang w:val="uk-UA"/>
        </w:rPr>
        <w:t>.</w:t>
      </w:r>
    </w:p>
    <w:p w14:paraId="5F4A6F5F"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459F7F88" w14:textId="67FB2F06" w:rsidR="00F67D35" w:rsidRPr="00F561CE"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sz w:val="28"/>
          <w:szCs w:val="28"/>
          <w:lang w:val="uk-UA"/>
        </w:rPr>
      </w:pPr>
      <w:r w:rsidRPr="00F67D35">
        <w:rPr>
          <w:rFonts w:ascii="Times New Roman" w:hAnsi="Times New Roman" w:cs="Times New Roman"/>
          <w:color w:val="000000"/>
          <w:sz w:val="28"/>
          <w:szCs w:val="28"/>
          <w:lang w:val="uk-UA"/>
        </w:rPr>
        <w:t xml:space="preserve">4. </w:t>
      </w:r>
      <w:r w:rsidRPr="003F3B05">
        <w:rPr>
          <w:rFonts w:ascii="Times New Roman" w:hAnsi="Times New Roman" w:cs="Times New Roman"/>
          <w:sz w:val="28"/>
          <w:szCs w:val="28"/>
          <w:lang w:val="uk-UA"/>
        </w:rPr>
        <w:t>Запит на інформацію може бути подано запитувачем особисто до уповноваженого підрозділу в робочий час згідно з правилами внутрішнього службового розпорядку Агентства ПлейСіті.</w:t>
      </w:r>
    </w:p>
    <w:p w14:paraId="12EC4D17"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0E56262D" w14:textId="79E540C1"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 xml:space="preserve">5. </w:t>
      </w:r>
      <w:r w:rsidR="00AE3637" w:rsidRPr="00AE3637">
        <w:rPr>
          <w:rFonts w:ascii="Times New Roman" w:hAnsi="Times New Roman" w:cs="Times New Roman"/>
          <w:color w:val="000000"/>
          <w:sz w:val="28"/>
          <w:szCs w:val="28"/>
          <w:lang w:val="uk-UA"/>
        </w:rPr>
        <w:t xml:space="preserve">Для оформлення запиту на інформацію запитувач може використовувати форму для подання запиту на отримання публічної інформації (далі – </w:t>
      </w:r>
      <w:r w:rsidR="00602B08">
        <w:rPr>
          <w:rFonts w:ascii="Times New Roman" w:hAnsi="Times New Roman" w:cs="Times New Roman"/>
          <w:color w:val="000000"/>
          <w:sz w:val="28"/>
          <w:szCs w:val="28"/>
          <w:lang w:val="uk-UA"/>
        </w:rPr>
        <w:t>ф</w:t>
      </w:r>
      <w:r w:rsidR="00AE3637" w:rsidRPr="00AE3637">
        <w:rPr>
          <w:rFonts w:ascii="Times New Roman" w:hAnsi="Times New Roman" w:cs="Times New Roman"/>
          <w:color w:val="000000"/>
          <w:sz w:val="28"/>
          <w:szCs w:val="28"/>
          <w:lang w:val="uk-UA"/>
        </w:rPr>
        <w:t>орма</w:t>
      </w:r>
      <w:r w:rsidR="00602B08">
        <w:rPr>
          <w:rFonts w:ascii="Times New Roman" w:hAnsi="Times New Roman" w:cs="Times New Roman"/>
          <w:color w:val="000000"/>
          <w:sz w:val="28"/>
          <w:szCs w:val="28"/>
          <w:lang w:val="uk-UA"/>
        </w:rPr>
        <w:t xml:space="preserve"> запиту</w:t>
      </w:r>
      <w:r w:rsidR="00AE3637" w:rsidRPr="00AE3637">
        <w:rPr>
          <w:rFonts w:ascii="Times New Roman" w:hAnsi="Times New Roman" w:cs="Times New Roman"/>
          <w:color w:val="000000"/>
          <w:sz w:val="28"/>
          <w:szCs w:val="28"/>
          <w:lang w:val="uk-UA"/>
        </w:rPr>
        <w:t>), визначену у додатку до цього Порядку, розміщену у приміщенні Агентства ПлейСіті у доступному для запитувачів місці на інформаційному стенді, в уповноваженому підрозділі та на офіційному вебсайті Агентства ПлейСіті</w:t>
      </w:r>
      <w:r w:rsidRPr="00F67D35">
        <w:rPr>
          <w:rFonts w:ascii="Times New Roman" w:hAnsi="Times New Roman" w:cs="Times New Roman"/>
          <w:color w:val="000000"/>
          <w:sz w:val="28"/>
          <w:szCs w:val="28"/>
          <w:lang w:val="uk-UA"/>
        </w:rPr>
        <w:t>.</w:t>
      </w:r>
    </w:p>
    <w:p w14:paraId="1A035661"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0D158C67"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6. Письмовий запит на інформацію подається у довільній формі.</w:t>
      </w:r>
    </w:p>
    <w:p w14:paraId="0EB7F1A2"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6A45190C" w14:textId="77777777" w:rsidR="00202367" w:rsidRPr="00202367" w:rsidRDefault="00F67D35" w:rsidP="00202367">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 xml:space="preserve">7. </w:t>
      </w:r>
      <w:r w:rsidR="00202367" w:rsidRPr="00202367">
        <w:rPr>
          <w:rFonts w:ascii="Times New Roman" w:hAnsi="Times New Roman" w:cs="Times New Roman"/>
          <w:color w:val="000000"/>
          <w:sz w:val="28"/>
          <w:szCs w:val="28"/>
          <w:lang w:val="uk-UA"/>
        </w:rPr>
        <w:t xml:space="preserve">Запит на інформацію має містити: </w:t>
      </w:r>
    </w:p>
    <w:p w14:paraId="77DED499" w14:textId="77777777" w:rsidR="00202367" w:rsidRPr="00202367" w:rsidRDefault="00202367" w:rsidP="00202367">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202367">
        <w:rPr>
          <w:rFonts w:ascii="Times New Roman" w:hAnsi="Times New Roman" w:cs="Times New Roman"/>
          <w:color w:val="000000"/>
          <w:sz w:val="28"/>
          <w:szCs w:val="28"/>
          <w:lang w:val="uk-UA"/>
        </w:rPr>
        <w:t xml:space="preserve">ім’я (найменування) запитувача, його поштову адресу або адресу електронної пошти, а також номер засобу зв’язку, якщо такий є; </w:t>
      </w:r>
    </w:p>
    <w:p w14:paraId="3A8ED95C" w14:textId="77777777" w:rsidR="00202367" w:rsidRPr="00202367" w:rsidRDefault="00202367" w:rsidP="00202367">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202367">
        <w:rPr>
          <w:rFonts w:ascii="Times New Roman" w:hAnsi="Times New Roman" w:cs="Times New Roman"/>
          <w:color w:val="000000"/>
          <w:sz w:val="28"/>
          <w:szCs w:val="28"/>
          <w:lang w:val="uk-UA"/>
        </w:rPr>
        <w:t xml:space="preserve">загальний опис інформації або вид, назву, реквізити чи зміст документа, щодо якого зроблено запит, якщо запитувачу це відомо; </w:t>
      </w:r>
    </w:p>
    <w:p w14:paraId="6F35683A" w14:textId="17A04451" w:rsidR="00F67D35" w:rsidRDefault="00202367" w:rsidP="00202367">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202367">
        <w:rPr>
          <w:rFonts w:ascii="Times New Roman" w:hAnsi="Times New Roman" w:cs="Times New Roman"/>
          <w:color w:val="000000"/>
          <w:sz w:val="28"/>
          <w:szCs w:val="28"/>
          <w:lang w:val="uk-UA"/>
        </w:rPr>
        <w:t>підпис і дату за умови подання письмового запиту.</w:t>
      </w:r>
    </w:p>
    <w:p w14:paraId="41470BF5" w14:textId="77777777" w:rsidR="00202367" w:rsidRPr="00F67D35" w:rsidRDefault="00202367" w:rsidP="00202367">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p>
    <w:p w14:paraId="6EEC6258"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8. У разі якщо особа з поважних причин (інвалідність, обмежені фізичні можливості тощо) не може подати письмовий запит на інформацію особисто, його оформлює уповноважений підрозділ із зазначенням у запиті на інформацію відомостей відповідно до вимог частини п’ятої статті 19 Закону та надає копію запиту на інформацію особі, якій надано допомогу в його оформленні.</w:t>
      </w:r>
    </w:p>
    <w:p w14:paraId="7D85ABBF"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00000057" w14:textId="0C1AC03E" w:rsidR="005E4037" w:rsidRPr="003E15FD" w:rsidRDefault="00F67D35" w:rsidP="00F67D35">
      <w:pPr>
        <w:pBdr>
          <w:top w:val="nil"/>
          <w:left w:val="nil"/>
          <w:bottom w:val="nil"/>
          <w:right w:val="nil"/>
          <w:between w:val="nil"/>
        </w:pBdr>
        <w:spacing w:after="0" w:line="240" w:lineRule="auto"/>
        <w:ind w:left="1" w:firstLineChars="201" w:firstLine="563"/>
        <w:jc w:val="both"/>
        <w:rPr>
          <w:rFonts w:ascii="Times New Roman" w:eastAsia="Calibri" w:hAnsi="Times New Roman" w:cs="Times New Roman"/>
          <w:color w:val="000000"/>
          <w:sz w:val="28"/>
          <w:szCs w:val="28"/>
          <w:lang w:val="uk-UA"/>
        </w:rPr>
      </w:pPr>
      <w:r w:rsidRPr="00F67D35">
        <w:rPr>
          <w:rFonts w:ascii="Times New Roman" w:hAnsi="Times New Roman" w:cs="Times New Roman"/>
          <w:color w:val="000000"/>
          <w:sz w:val="28"/>
          <w:szCs w:val="28"/>
          <w:lang w:val="uk-UA"/>
        </w:rPr>
        <w:t>9. На вимогу запитувача на першому аркуші копії запиту проставляється відбиток штампа із зазначенням найменування розпорядника інформації, дати надходження та вхідного номера запиту. Така копія повертається запитувачу.</w:t>
      </w:r>
    </w:p>
    <w:p w14:paraId="7524B84A" w14:textId="77777777" w:rsidR="00AE3637" w:rsidRPr="003E15FD" w:rsidRDefault="00AE3637" w:rsidP="00A24F13">
      <w:pPr>
        <w:pBdr>
          <w:top w:val="nil"/>
          <w:left w:val="nil"/>
          <w:bottom w:val="nil"/>
          <w:right w:val="nil"/>
          <w:between w:val="nil"/>
        </w:pBdr>
        <w:spacing w:after="0" w:line="240" w:lineRule="auto"/>
        <w:ind w:left="1" w:firstLineChars="201" w:firstLine="563"/>
        <w:jc w:val="center"/>
        <w:rPr>
          <w:rFonts w:ascii="Times New Roman" w:hAnsi="Times New Roman" w:cs="Times New Roman"/>
          <w:color w:val="000000"/>
          <w:sz w:val="28"/>
          <w:szCs w:val="28"/>
          <w:lang w:val="uk-UA"/>
        </w:rPr>
      </w:pPr>
    </w:p>
    <w:p w14:paraId="32635F86" w14:textId="1CBEF070" w:rsidR="00772993" w:rsidRDefault="00000000" w:rsidP="00AE3637">
      <w:pPr>
        <w:pBdr>
          <w:top w:val="nil"/>
          <w:left w:val="nil"/>
          <w:bottom w:val="nil"/>
          <w:right w:val="nil"/>
          <w:between w:val="nil"/>
        </w:pBdr>
        <w:spacing w:after="0" w:line="240" w:lineRule="auto"/>
        <w:ind w:left="1" w:firstLineChars="201" w:firstLine="565"/>
        <w:jc w:val="center"/>
        <w:rPr>
          <w:rFonts w:ascii="Times New Roman" w:hAnsi="Times New Roman" w:cs="Times New Roman"/>
          <w:b/>
          <w:color w:val="000000"/>
          <w:sz w:val="28"/>
          <w:szCs w:val="28"/>
          <w:lang w:val="uk-UA"/>
        </w:rPr>
      </w:pPr>
      <w:r w:rsidRPr="003E15FD">
        <w:rPr>
          <w:rFonts w:ascii="Times New Roman" w:hAnsi="Times New Roman" w:cs="Times New Roman"/>
          <w:b/>
          <w:color w:val="000000"/>
          <w:sz w:val="28"/>
          <w:szCs w:val="28"/>
          <w:lang w:val="uk-UA"/>
        </w:rPr>
        <w:t xml:space="preserve">IV. </w:t>
      </w:r>
      <w:r w:rsidR="00F67D35" w:rsidRPr="00F67D35">
        <w:rPr>
          <w:rFonts w:ascii="Times New Roman" w:hAnsi="Times New Roman" w:cs="Times New Roman"/>
          <w:b/>
          <w:color w:val="000000"/>
          <w:sz w:val="28"/>
          <w:szCs w:val="28"/>
          <w:lang w:val="uk-UA"/>
        </w:rPr>
        <w:t>Порядок прийому та попереднього розгляду запитів на інформацію</w:t>
      </w:r>
    </w:p>
    <w:p w14:paraId="6EA1D50C" w14:textId="77777777" w:rsidR="00AE3637" w:rsidRPr="00AE3637" w:rsidRDefault="00AE3637" w:rsidP="00AE3637">
      <w:pPr>
        <w:pBdr>
          <w:top w:val="nil"/>
          <w:left w:val="nil"/>
          <w:bottom w:val="nil"/>
          <w:right w:val="nil"/>
          <w:between w:val="nil"/>
        </w:pBdr>
        <w:spacing w:after="0" w:line="240" w:lineRule="auto"/>
        <w:ind w:left="1" w:firstLineChars="201" w:firstLine="242"/>
        <w:jc w:val="center"/>
        <w:rPr>
          <w:rFonts w:ascii="Times New Roman" w:hAnsi="Times New Roman" w:cs="Times New Roman"/>
          <w:b/>
          <w:color w:val="000000"/>
          <w:sz w:val="12"/>
          <w:szCs w:val="12"/>
          <w:lang w:val="uk-UA"/>
        </w:rPr>
      </w:pPr>
    </w:p>
    <w:p w14:paraId="3E12A63D" w14:textId="36508EC9" w:rsidR="00F67D35" w:rsidRPr="00F67D35" w:rsidRDefault="00000000"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3E15FD">
        <w:rPr>
          <w:rFonts w:ascii="Times New Roman" w:hAnsi="Times New Roman" w:cs="Times New Roman"/>
          <w:color w:val="000000"/>
          <w:sz w:val="28"/>
          <w:szCs w:val="28"/>
          <w:lang w:val="uk-UA"/>
        </w:rPr>
        <w:t xml:space="preserve">1. </w:t>
      </w:r>
      <w:r w:rsidR="00F67D35" w:rsidRPr="00F67D35">
        <w:rPr>
          <w:rFonts w:ascii="Times New Roman" w:hAnsi="Times New Roman" w:cs="Times New Roman"/>
          <w:color w:val="000000"/>
          <w:sz w:val="28"/>
          <w:szCs w:val="28"/>
          <w:lang w:val="uk-UA"/>
        </w:rPr>
        <w:t xml:space="preserve">Усі запити на інформацію, подані до </w:t>
      </w:r>
      <w:r w:rsidR="000A783D">
        <w:rPr>
          <w:rFonts w:ascii="Times New Roman" w:hAnsi="Times New Roman" w:cs="Times New Roman"/>
          <w:color w:val="000000"/>
          <w:sz w:val="28"/>
          <w:szCs w:val="28"/>
          <w:lang w:val="uk-UA"/>
        </w:rPr>
        <w:t>Агентства ПлейСіті</w:t>
      </w:r>
      <w:r w:rsidR="00F67D35" w:rsidRPr="00F67D35">
        <w:rPr>
          <w:rFonts w:ascii="Times New Roman" w:hAnsi="Times New Roman" w:cs="Times New Roman"/>
          <w:color w:val="000000"/>
          <w:sz w:val="28"/>
          <w:szCs w:val="28"/>
          <w:lang w:val="uk-UA"/>
        </w:rPr>
        <w:t xml:space="preserve"> у встановленому законодавством порядку підлягають попередньому розгляду уповноваженим підрозділом.</w:t>
      </w:r>
    </w:p>
    <w:p w14:paraId="6C805464"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085B6CA7" w14:textId="77777777" w:rsidR="00AE3637" w:rsidRPr="00AE3637" w:rsidRDefault="00F67D35" w:rsidP="00AE3637">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lastRenderedPageBreak/>
        <w:t xml:space="preserve">2. </w:t>
      </w:r>
      <w:r w:rsidR="00AE3637" w:rsidRPr="00AE3637">
        <w:rPr>
          <w:rFonts w:ascii="Times New Roman" w:hAnsi="Times New Roman" w:cs="Times New Roman"/>
          <w:color w:val="000000"/>
          <w:sz w:val="28"/>
          <w:szCs w:val="28"/>
          <w:lang w:val="uk-UA"/>
        </w:rPr>
        <w:t xml:space="preserve">Запити на інформацію, розпорядником якої є Агентство ПлейСіті, що надійшли в усній, письмовій чи іншій формі, приймаються у день надходження запиту. </w:t>
      </w:r>
    </w:p>
    <w:p w14:paraId="3663EC08" w14:textId="77777777" w:rsidR="00AE3637" w:rsidRPr="00AE3637" w:rsidRDefault="00AE3637" w:rsidP="00AE3637">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AE3637">
        <w:rPr>
          <w:rFonts w:ascii="Times New Roman" w:hAnsi="Times New Roman" w:cs="Times New Roman"/>
          <w:color w:val="000000"/>
          <w:sz w:val="28"/>
          <w:szCs w:val="28"/>
          <w:lang w:val="uk-UA"/>
        </w:rPr>
        <w:t xml:space="preserve">Запити, які надійшли після закінчення робочого дня, реєструються наступного робочого дня. </w:t>
      </w:r>
    </w:p>
    <w:p w14:paraId="634836EE" w14:textId="3262AC93" w:rsidR="00F67D35" w:rsidRPr="00F67D35" w:rsidRDefault="00AE3637" w:rsidP="00AE3637">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AE3637">
        <w:rPr>
          <w:rFonts w:ascii="Times New Roman" w:hAnsi="Times New Roman" w:cs="Times New Roman"/>
          <w:color w:val="000000"/>
          <w:sz w:val="28"/>
          <w:szCs w:val="28"/>
          <w:lang w:val="uk-UA"/>
        </w:rPr>
        <w:t>Запити, які надійшли у вихідні, святкові та інші неробочі дні, реєструються першого робочого дня після їх закінчення</w:t>
      </w:r>
      <w:r w:rsidR="00F67D35" w:rsidRPr="00F67D35">
        <w:rPr>
          <w:rFonts w:ascii="Times New Roman" w:hAnsi="Times New Roman" w:cs="Times New Roman"/>
          <w:color w:val="000000"/>
          <w:sz w:val="28"/>
          <w:szCs w:val="28"/>
          <w:lang w:val="uk-UA"/>
        </w:rPr>
        <w:t>.</w:t>
      </w:r>
    </w:p>
    <w:p w14:paraId="64703448"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3F92969B"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3. Усні запити на інформацію, подані на особистому прийомі або за допомогою засобів телефонного зв’язку підлягають оформленню відповідно до форми, зазначеної у пункті 5 розділу III цього Порядку.</w:t>
      </w:r>
    </w:p>
    <w:p w14:paraId="75A89A16"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602C3FC4" w14:textId="29696970"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 xml:space="preserve">4. </w:t>
      </w:r>
      <w:r w:rsidR="001B2CC3" w:rsidRPr="001B2CC3">
        <w:rPr>
          <w:rFonts w:ascii="Times New Roman" w:hAnsi="Times New Roman" w:cs="Times New Roman"/>
          <w:color w:val="000000"/>
          <w:sz w:val="28"/>
          <w:szCs w:val="28"/>
          <w:lang w:val="uk-UA"/>
        </w:rPr>
        <w:t>Датою подання електронного запиту на інформацію є дата його надходження на адресу електронної пошти Агентства ПлейСіті</w:t>
      </w:r>
      <w:r w:rsidRPr="00F67D35">
        <w:rPr>
          <w:rFonts w:ascii="Times New Roman" w:hAnsi="Times New Roman" w:cs="Times New Roman"/>
          <w:color w:val="000000"/>
          <w:sz w:val="28"/>
          <w:szCs w:val="28"/>
          <w:lang w:val="uk-UA"/>
        </w:rPr>
        <w:t>.</w:t>
      </w:r>
    </w:p>
    <w:p w14:paraId="6F90FBD5"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Якщо електронний запит надійшов на визначену електронну адресу у неробочий день чи час, датою подання такого запиту вважається наступний після нього робочий день.</w:t>
      </w:r>
    </w:p>
    <w:p w14:paraId="0BEADE58"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Застосування кваліфікованого електронного підпису під час надсилання електронного запиту не вимагається.</w:t>
      </w:r>
    </w:p>
    <w:p w14:paraId="4C609E33"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31A1E844" w14:textId="26DE3600"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 xml:space="preserve">5. Скринька «Для вхідної кореспонденції» розміщується у приміщенні </w:t>
      </w:r>
      <w:r w:rsidR="008F7F31">
        <w:rPr>
          <w:rFonts w:ascii="Times New Roman" w:hAnsi="Times New Roman" w:cs="Times New Roman"/>
          <w:color w:val="000000"/>
          <w:sz w:val="28"/>
          <w:szCs w:val="28"/>
          <w:lang w:val="uk-UA"/>
        </w:rPr>
        <w:t>Агентства ПлейСіті</w:t>
      </w:r>
      <w:r w:rsidRPr="00F67D35">
        <w:rPr>
          <w:rFonts w:ascii="Times New Roman" w:hAnsi="Times New Roman" w:cs="Times New Roman"/>
          <w:color w:val="000000"/>
          <w:sz w:val="28"/>
          <w:szCs w:val="28"/>
          <w:lang w:val="uk-UA"/>
        </w:rPr>
        <w:t xml:space="preserve"> у доступному для запитувачів місці. Інформація про адресу розташування скриньки розміщується на офіційному вебсайті </w:t>
      </w:r>
      <w:r w:rsidR="008F7F31">
        <w:rPr>
          <w:rFonts w:ascii="Times New Roman" w:hAnsi="Times New Roman" w:cs="Times New Roman"/>
          <w:color w:val="000000"/>
          <w:sz w:val="28"/>
          <w:szCs w:val="28"/>
          <w:lang w:val="uk-UA"/>
        </w:rPr>
        <w:t>Агентства ПлейСіті</w:t>
      </w:r>
      <w:r w:rsidRPr="00F67D35">
        <w:rPr>
          <w:rFonts w:ascii="Times New Roman" w:hAnsi="Times New Roman" w:cs="Times New Roman"/>
          <w:color w:val="000000"/>
          <w:sz w:val="28"/>
          <w:szCs w:val="28"/>
          <w:lang w:val="uk-UA"/>
        </w:rPr>
        <w:t xml:space="preserve"> чи інформаційному стенді.</w:t>
      </w:r>
    </w:p>
    <w:p w14:paraId="71F9C2FE" w14:textId="62F9DA08"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 xml:space="preserve">Кореспонденція зі скриньки вилучається щодня визначеними посадовими особами відділу, відповідального за забезпечення документообігу у </w:t>
      </w:r>
      <w:r w:rsidR="008F7F31">
        <w:rPr>
          <w:rFonts w:ascii="Times New Roman" w:hAnsi="Times New Roman" w:cs="Times New Roman"/>
          <w:color w:val="000000"/>
          <w:sz w:val="28"/>
          <w:szCs w:val="28"/>
          <w:lang w:val="uk-UA"/>
        </w:rPr>
        <w:t>Агентстві ПлейСіті</w:t>
      </w:r>
      <w:r w:rsidRPr="00F67D35">
        <w:rPr>
          <w:rFonts w:ascii="Times New Roman" w:hAnsi="Times New Roman" w:cs="Times New Roman"/>
          <w:color w:val="000000"/>
          <w:sz w:val="28"/>
          <w:szCs w:val="28"/>
          <w:lang w:val="uk-UA"/>
        </w:rPr>
        <w:t>.</w:t>
      </w:r>
    </w:p>
    <w:p w14:paraId="15BA6BFC"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2BCD50A1"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6. Усі запити на інформацію, подані у встановленому законодавством порядку, підлягають попередньому розгляду у день їх надходження уповноваженим підрозділом з метою визначення:</w:t>
      </w:r>
    </w:p>
    <w:p w14:paraId="1B3BBD76"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належності документа до запитів на інформацію;</w:t>
      </w:r>
    </w:p>
    <w:p w14:paraId="771A40E5"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повноти дотримання вимог до оформлення запитів на інформацію, що визначені статтею 19 Закону;</w:t>
      </w:r>
    </w:p>
    <w:p w14:paraId="275993FD"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ознак надходження та виду запитів на інформацію;</w:t>
      </w:r>
    </w:p>
    <w:p w14:paraId="3964F98D"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суті та стислого змісту запитів на інформацію;</w:t>
      </w:r>
    </w:p>
    <w:p w14:paraId="6552C125" w14:textId="554B093C"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 xml:space="preserve">відповідності адресування та належності порушених питань до повноважень </w:t>
      </w:r>
      <w:r w:rsidR="008F7F31">
        <w:rPr>
          <w:rFonts w:ascii="Times New Roman" w:hAnsi="Times New Roman" w:cs="Times New Roman"/>
          <w:color w:val="000000"/>
          <w:sz w:val="28"/>
          <w:szCs w:val="28"/>
          <w:lang w:val="uk-UA"/>
        </w:rPr>
        <w:t>Аген</w:t>
      </w:r>
      <w:r w:rsidR="00AE3637">
        <w:rPr>
          <w:rFonts w:ascii="Times New Roman" w:hAnsi="Times New Roman" w:cs="Times New Roman"/>
          <w:color w:val="000000"/>
          <w:sz w:val="28"/>
          <w:szCs w:val="28"/>
          <w:lang w:val="uk-UA"/>
        </w:rPr>
        <w:t>т</w:t>
      </w:r>
      <w:r w:rsidR="008F7F31">
        <w:rPr>
          <w:rFonts w:ascii="Times New Roman" w:hAnsi="Times New Roman" w:cs="Times New Roman"/>
          <w:color w:val="000000"/>
          <w:sz w:val="28"/>
          <w:szCs w:val="28"/>
          <w:lang w:val="uk-UA"/>
        </w:rPr>
        <w:t>ства ПлейСіті</w:t>
      </w:r>
      <w:r w:rsidRPr="00F67D35">
        <w:rPr>
          <w:rFonts w:ascii="Times New Roman" w:hAnsi="Times New Roman" w:cs="Times New Roman"/>
          <w:color w:val="000000"/>
          <w:sz w:val="28"/>
          <w:szCs w:val="28"/>
          <w:lang w:val="uk-UA"/>
        </w:rPr>
        <w:t>;</w:t>
      </w:r>
    </w:p>
    <w:p w14:paraId="556825B8"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визначення розпорядника запитуваної інформації.</w:t>
      </w:r>
    </w:p>
    <w:p w14:paraId="177BDEBC"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75788093" w14:textId="77777777" w:rsidR="00202367" w:rsidRPr="00202367" w:rsidRDefault="00F67D35" w:rsidP="00202367">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 xml:space="preserve">7. </w:t>
      </w:r>
      <w:r w:rsidR="00202367" w:rsidRPr="00202367">
        <w:rPr>
          <w:rFonts w:ascii="Times New Roman" w:hAnsi="Times New Roman" w:cs="Times New Roman"/>
          <w:color w:val="000000"/>
          <w:sz w:val="28"/>
          <w:szCs w:val="28"/>
          <w:lang w:val="uk-UA"/>
        </w:rPr>
        <w:t xml:space="preserve">Під час попереднього розгляду запиту на інформацію перевіряється наявність усіх передбачених Законом реквізитів, які має містити запит на інформацію. </w:t>
      </w:r>
    </w:p>
    <w:p w14:paraId="4247BD6A" w14:textId="77777777" w:rsidR="00202367" w:rsidRDefault="00202367" w:rsidP="00202367">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202367">
        <w:rPr>
          <w:rFonts w:ascii="Times New Roman" w:hAnsi="Times New Roman" w:cs="Times New Roman"/>
          <w:color w:val="000000"/>
          <w:sz w:val="28"/>
          <w:szCs w:val="28"/>
          <w:lang w:val="uk-UA"/>
        </w:rPr>
        <w:lastRenderedPageBreak/>
        <w:t>Запит на інформацію вважається таким, що не відповідає вимогам частини п’ятої статті 19 Закону, якщо в ньому не зазначено:</w:t>
      </w:r>
    </w:p>
    <w:p w14:paraId="2AE98E0D" w14:textId="79C62A0A" w:rsidR="00202367" w:rsidRPr="00202367" w:rsidRDefault="00202367" w:rsidP="00202367">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202367">
        <w:rPr>
          <w:rFonts w:ascii="Times New Roman" w:hAnsi="Times New Roman" w:cs="Times New Roman"/>
          <w:color w:val="000000"/>
          <w:sz w:val="28"/>
          <w:szCs w:val="28"/>
          <w:lang w:val="uk-UA"/>
        </w:rPr>
        <w:t xml:space="preserve"> </w:t>
      </w:r>
    </w:p>
    <w:p w14:paraId="597BB471" w14:textId="77777777" w:rsidR="00202367" w:rsidRDefault="00202367" w:rsidP="00202367">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202367">
        <w:rPr>
          <w:rFonts w:ascii="Times New Roman" w:hAnsi="Times New Roman" w:cs="Times New Roman"/>
          <w:color w:val="000000"/>
          <w:sz w:val="28"/>
          <w:szCs w:val="28"/>
          <w:lang w:val="uk-UA"/>
        </w:rPr>
        <w:t>1) ім’я (найменування) запитувача, його поштову адресу або адресу електронної пошти, а також номер засобу зв’язку, якщо такий є;</w:t>
      </w:r>
    </w:p>
    <w:p w14:paraId="5CFB4BEF" w14:textId="42C9F9AA" w:rsidR="00202367" w:rsidRPr="00202367" w:rsidRDefault="00202367" w:rsidP="00202367">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202367">
        <w:rPr>
          <w:rFonts w:ascii="Times New Roman" w:hAnsi="Times New Roman" w:cs="Times New Roman"/>
          <w:color w:val="000000"/>
          <w:sz w:val="28"/>
          <w:szCs w:val="28"/>
          <w:lang w:val="uk-UA"/>
        </w:rPr>
        <w:t xml:space="preserve"> </w:t>
      </w:r>
    </w:p>
    <w:p w14:paraId="33B50693" w14:textId="77777777" w:rsidR="00202367" w:rsidRDefault="00202367" w:rsidP="00202367">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202367">
        <w:rPr>
          <w:rFonts w:ascii="Times New Roman" w:hAnsi="Times New Roman" w:cs="Times New Roman"/>
          <w:color w:val="000000"/>
          <w:sz w:val="28"/>
          <w:szCs w:val="28"/>
          <w:lang w:val="uk-UA"/>
        </w:rPr>
        <w:t>2) загальний опис інформації або вид, назву, реквізити чи зміст документа, щодо якого зроблено запит, якщо запитувачу це відомо;</w:t>
      </w:r>
    </w:p>
    <w:p w14:paraId="2F9CE70B" w14:textId="7679A4D2" w:rsidR="00202367" w:rsidRPr="00202367" w:rsidRDefault="00202367" w:rsidP="00202367">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202367">
        <w:rPr>
          <w:rFonts w:ascii="Times New Roman" w:hAnsi="Times New Roman" w:cs="Times New Roman"/>
          <w:color w:val="000000"/>
          <w:sz w:val="28"/>
          <w:szCs w:val="28"/>
          <w:lang w:val="uk-UA"/>
        </w:rPr>
        <w:t xml:space="preserve"> </w:t>
      </w:r>
    </w:p>
    <w:p w14:paraId="68096998" w14:textId="24C00B2E" w:rsidR="00F67D35" w:rsidRPr="00F67D35" w:rsidRDefault="00202367" w:rsidP="00202367">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202367">
        <w:rPr>
          <w:rFonts w:ascii="Times New Roman" w:hAnsi="Times New Roman" w:cs="Times New Roman"/>
          <w:color w:val="000000"/>
          <w:sz w:val="28"/>
          <w:szCs w:val="28"/>
          <w:lang w:val="uk-UA"/>
        </w:rPr>
        <w:t>3) підпис і дату за умови подання письмового запиту</w:t>
      </w:r>
      <w:r w:rsidR="00F67D35" w:rsidRPr="00F67D35">
        <w:rPr>
          <w:rFonts w:ascii="Times New Roman" w:hAnsi="Times New Roman" w:cs="Times New Roman"/>
          <w:color w:val="000000"/>
          <w:sz w:val="28"/>
          <w:szCs w:val="28"/>
          <w:lang w:val="uk-UA"/>
        </w:rPr>
        <w:t>.</w:t>
      </w:r>
    </w:p>
    <w:p w14:paraId="4C24E65A"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p>
    <w:p w14:paraId="3EA5E762" w14:textId="77777777" w:rsidR="00F67D35" w:rsidRPr="00F67D35" w:rsidRDefault="00F67D35" w:rsidP="00F67D35">
      <w:pPr>
        <w:pBdr>
          <w:top w:val="nil"/>
          <w:left w:val="nil"/>
          <w:bottom w:val="nil"/>
          <w:right w:val="nil"/>
          <w:between w:val="nil"/>
        </w:pBdr>
        <w:spacing w:after="0" w:line="240" w:lineRule="auto"/>
        <w:ind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8. Запит на інформацію, який за своїм змістом є зверненням громадянина підлягає розгляду в порядку, визначеному Законом України «Про звернення громадян».</w:t>
      </w:r>
    </w:p>
    <w:p w14:paraId="00000078" w14:textId="00DA3EEE" w:rsidR="005E4037" w:rsidRPr="003E15FD" w:rsidRDefault="00F67D35" w:rsidP="00F67D35">
      <w:pPr>
        <w:pBdr>
          <w:top w:val="nil"/>
          <w:left w:val="nil"/>
          <w:bottom w:val="nil"/>
          <w:right w:val="nil"/>
          <w:between w:val="nil"/>
        </w:pBdr>
        <w:spacing w:after="0" w:line="240" w:lineRule="auto"/>
        <w:ind w:left="1" w:firstLineChars="201" w:firstLine="563"/>
        <w:jc w:val="both"/>
        <w:rPr>
          <w:rFonts w:ascii="Times New Roman" w:hAnsi="Times New Roman" w:cs="Times New Roman"/>
          <w:color w:val="000000"/>
          <w:sz w:val="28"/>
          <w:szCs w:val="28"/>
          <w:lang w:val="uk-UA"/>
        </w:rPr>
      </w:pPr>
      <w:r w:rsidRPr="00F67D35">
        <w:rPr>
          <w:rFonts w:ascii="Times New Roman" w:hAnsi="Times New Roman" w:cs="Times New Roman"/>
          <w:color w:val="000000"/>
          <w:sz w:val="28"/>
          <w:szCs w:val="28"/>
          <w:lang w:val="uk-UA"/>
        </w:rPr>
        <w:t xml:space="preserve">Уповноважений підрозділ або посадова особа структурного підрозділу </w:t>
      </w:r>
      <w:r w:rsidR="008F7F31">
        <w:rPr>
          <w:rFonts w:ascii="Times New Roman" w:hAnsi="Times New Roman" w:cs="Times New Roman"/>
          <w:color w:val="000000"/>
          <w:sz w:val="28"/>
          <w:szCs w:val="28"/>
          <w:lang w:val="uk-UA"/>
        </w:rPr>
        <w:t>Агентства ПлейСіті</w:t>
      </w:r>
      <w:r w:rsidRPr="00F67D35">
        <w:rPr>
          <w:rFonts w:ascii="Times New Roman" w:hAnsi="Times New Roman" w:cs="Times New Roman"/>
          <w:color w:val="000000"/>
          <w:sz w:val="28"/>
          <w:szCs w:val="28"/>
          <w:lang w:val="uk-UA"/>
        </w:rPr>
        <w:t xml:space="preserve">, яка зазначена у резолюції </w:t>
      </w:r>
      <w:r w:rsidRPr="008D4B9E">
        <w:rPr>
          <w:rFonts w:ascii="Times New Roman" w:hAnsi="Times New Roman" w:cs="Times New Roman"/>
          <w:sz w:val="28"/>
          <w:szCs w:val="28"/>
          <w:lang w:val="uk-UA"/>
        </w:rPr>
        <w:t xml:space="preserve">керівництва </w:t>
      </w:r>
      <w:r w:rsidR="008D4B9E">
        <w:rPr>
          <w:rFonts w:ascii="Times New Roman" w:hAnsi="Times New Roman" w:cs="Times New Roman"/>
          <w:color w:val="000000"/>
          <w:sz w:val="28"/>
          <w:szCs w:val="28"/>
          <w:lang w:val="uk-UA"/>
        </w:rPr>
        <w:t xml:space="preserve">Агентства ПлейСіті </w:t>
      </w:r>
      <w:r w:rsidRPr="00F67D35">
        <w:rPr>
          <w:rFonts w:ascii="Times New Roman" w:hAnsi="Times New Roman" w:cs="Times New Roman"/>
          <w:color w:val="000000"/>
          <w:sz w:val="28"/>
          <w:szCs w:val="28"/>
          <w:lang w:val="uk-UA"/>
        </w:rPr>
        <w:t xml:space="preserve">першою протягом </w:t>
      </w:r>
      <w:r w:rsidR="008F7F31">
        <w:rPr>
          <w:rFonts w:ascii="Times New Roman" w:hAnsi="Times New Roman" w:cs="Times New Roman"/>
          <w:color w:val="000000"/>
          <w:sz w:val="28"/>
          <w:szCs w:val="28"/>
          <w:lang w:val="uk-UA"/>
        </w:rPr>
        <w:t xml:space="preserve">п’яти </w:t>
      </w:r>
      <w:r w:rsidRPr="00F67D35">
        <w:rPr>
          <w:rFonts w:ascii="Times New Roman" w:hAnsi="Times New Roman" w:cs="Times New Roman"/>
          <w:color w:val="000000"/>
          <w:sz w:val="28"/>
          <w:szCs w:val="28"/>
          <w:lang w:val="uk-UA"/>
        </w:rPr>
        <w:t>робочих днів з дня отримання запиту на інформацію, який за своїм змістом є зверненням громадянина, повідомляє запитувача про відмову в задоволенні запиту на інформацію та його подальший розгляд в порядку, визначеному Законом України «Про звернення громадян».</w:t>
      </w:r>
    </w:p>
    <w:p w14:paraId="6B087B95" w14:textId="77777777" w:rsidR="000A783D" w:rsidRDefault="000A783D" w:rsidP="00A24F13">
      <w:pPr>
        <w:pBdr>
          <w:top w:val="nil"/>
          <w:left w:val="nil"/>
          <w:bottom w:val="nil"/>
          <w:right w:val="nil"/>
          <w:between w:val="nil"/>
        </w:pBdr>
        <w:spacing w:after="0" w:line="240" w:lineRule="auto"/>
        <w:ind w:left="1" w:firstLineChars="201" w:firstLine="565"/>
        <w:jc w:val="center"/>
        <w:rPr>
          <w:rFonts w:ascii="Times New Roman" w:hAnsi="Times New Roman" w:cs="Times New Roman"/>
          <w:b/>
          <w:color w:val="000000"/>
          <w:sz w:val="28"/>
          <w:szCs w:val="28"/>
          <w:lang w:val="uk-UA"/>
        </w:rPr>
      </w:pPr>
    </w:p>
    <w:p w14:paraId="00000079" w14:textId="1442A6E8" w:rsidR="005E4037" w:rsidRPr="003E15FD" w:rsidRDefault="00000000" w:rsidP="00A24F13">
      <w:pPr>
        <w:pBdr>
          <w:top w:val="nil"/>
          <w:left w:val="nil"/>
          <w:bottom w:val="nil"/>
          <w:right w:val="nil"/>
          <w:between w:val="nil"/>
        </w:pBdr>
        <w:spacing w:after="0" w:line="240" w:lineRule="auto"/>
        <w:ind w:left="1" w:firstLineChars="201" w:firstLine="565"/>
        <w:jc w:val="center"/>
        <w:rPr>
          <w:rFonts w:ascii="Times New Roman" w:eastAsia="Calibri" w:hAnsi="Times New Roman" w:cs="Times New Roman"/>
          <w:color w:val="000000"/>
          <w:sz w:val="28"/>
          <w:szCs w:val="28"/>
          <w:lang w:val="uk-UA"/>
        </w:rPr>
      </w:pPr>
      <w:r w:rsidRPr="003E15FD">
        <w:rPr>
          <w:rFonts w:ascii="Times New Roman" w:hAnsi="Times New Roman" w:cs="Times New Roman"/>
          <w:b/>
          <w:color w:val="000000"/>
          <w:sz w:val="28"/>
          <w:szCs w:val="28"/>
          <w:lang w:val="uk-UA"/>
        </w:rPr>
        <w:t xml:space="preserve">V. </w:t>
      </w:r>
      <w:r w:rsidR="000A783D" w:rsidRPr="000A783D">
        <w:rPr>
          <w:rFonts w:ascii="Times New Roman" w:hAnsi="Times New Roman" w:cs="Times New Roman"/>
          <w:b/>
          <w:color w:val="000000"/>
          <w:sz w:val="28"/>
          <w:szCs w:val="28"/>
          <w:lang w:val="uk-UA"/>
        </w:rPr>
        <w:t>Порядок реєстрації та розгляду запитів на інформацію</w:t>
      </w:r>
    </w:p>
    <w:p w14:paraId="0000007A" w14:textId="77777777" w:rsidR="005E4037" w:rsidRPr="003E15FD" w:rsidRDefault="005E4037" w:rsidP="00A24F13">
      <w:pPr>
        <w:pBdr>
          <w:top w:val="nil"/>
          <w:left w:val="nil"/>
          <w:bottom w:val="nil"/>
          <w:right w:val="nil"/>
          <w:between w:val="nil"/>
        </w:pBdr>
        <w:spacing w:after="0" w:line="240" w:lineRule="auto"/>
        <w:ind w:left="1" w:firstLineChars="201" w:firstLine="563"/>
        <w:jc w:val="center"/>
        <w:rPr>
          <w:rFonts w:ascii="Times New Roman" w:hAnsi="Times New Roman" w:cs="Times New Roman"/>
          <w:color w:val="000000"/>
          <w:sz w:val="28"/>
          <w:szCs w:val="28"/>
          <w:lang w:val="uk-UA"/>
        </w:rPr>
      </w:pPr>
    </w:p>
    <w:p w14:paraId="47E52FB7" w14:textId="6670BE6F"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r w:rsidRPr="000A783D">
        <w:rPr>
          <w:rFonts w:ascii="Times New Roman" w:hAnsi="Times New Roman" w:cs="Times New Roman"/>
          <w:color w:val="000000"/>
          <w:sz w:val="28"/>
          <w:szCs w:val="28"/>
          <w:lang w:val="uk-UA"/>
        </w:rPr>
        <w:t xml:space="preserve">1. Всі запити на інформацію, які надійшли до </w:t>
      </w:r>
      <w:r w:rsidR="008F7F31">
        <w:rPr>
          <w:rFonts w:ascii="Times New Roman" w:hAnsi="Times New Roman" w:cs="Times New Roman"/>
          <w:color w:val="000000"/>
          <w:sz w:val="28"/>
          <w:szCs w:val="28"/>
          <w:lang w:val="uk-UA"/>
        </w:rPr>
        <w:t>Агентства ПлейСіті</w:t>
      </w:r>
      <w:r w:rsidRPr="000A783D">
        <w:rPr>
          <w:rFonts w:ascii="Times New Roman" w:hAnsi="Times New Roman" w:cs="Times New Roman"/>
          <w:color w:val="000000"/>
          <w:sz w:val="28"/>
          <w:szCs w:val="28"/>
          <w:lang w:val="uk-UA"/>
        </w:rPr>
        <w:t>, після їх попереднього розгляду реєструються в СЕД в окремому модулі «Запити на інформацію» уповноваженим підрозділом.</w:t>
      </w:r>
    </w:p>
    <w:p w14:paraId="3E646143" w14:textId="77777777"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p>
    <w:p w14:paraId="2BF422C1" w14:textId="1B199A82"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r w:rsidRPr="000A783D">
        <w:rPr>
          <w:rFonts w:ascii="Times New Roman" w:hAnsi="Times New Roman" w:cs="Times New Roman"/>
          <w:color w:val="000000"/>
          <w:sz w:val="28"/>
          <w:szCs w:val="28"/>
          <w:lang w:val="uk-UA"/>
        </w:rPr>
        <w:t xml:space="preserve">2. Для забезпечення реєстрації запитів на інформацію в електронній формі в автоматизованому режимі заповнюється </w:t>
      </w:r>
      <w:proofErr w:type="spellStart"/>
      <w:r w:rsidRPr="000A783D">
        <w:rPr>
          <w:rFonts w:ascii="Times New Roman" w:hAnsi="Times New Roman" w:cs="Times New Roman"/>
          <w:color w:val="000000"/>
          <w:sz w:val="28"/>
          <w:szCs w:val="28"/>
          <w:lang w:val="uk-UA"/>
        </w:rPr>
        <w:t>реєстраційно</w:t>
      </w:r>
      <w:proofErr w:type="spellEnd"/>
      <w:r w:rsidRPr="000A783D">
        <w:rPr>
          <w:rFonts w:ascii="Times New Roman" w:hAnsi="Times New Roman" w:cs="Times New Roman"/>
          <w:color w:val="000000"/>
          <w:sz w:val="28"/>
          <w:szCs w:val="28"/>
          <w:lang w:val="uk-UA"/>
        </w:rPr>
        <w:t xml:space="preserve">-контрольна картка </w:t>
      </w:r>
      <w:r w:rsidR="003734A8">
        <w:rPr>
          <w:rFonts w:ascii="Times New Roman" w:hAnsi="Times New Roman" w:cs="Times New Roman"/>
          <w:color w:val="000000"/>
          <w:sz w:val="28"/>
          <w:szCs w:val="28"/>
          <w:lang w:val="uk-UA"/>
        </w:rPr>
        <w:br/>
      </w:r>
      <w:r w:rsidRPr="000A783D">
        <w:rPr>
          <w:rFonts w:ascii="Times New Roman" w:hAnsi="Times New Roman" w:cs="Times New Roman"/>
          <w:color w:val="000000"/>
          <w:sz w:val="28"/>
          <w:szCs w:val="28"/>
          <w:lang w:val="uk-UA"/>
        </w:rPr>
        <w:t xml:space="preserve">(далі </w:t>
      </w:r>
      <w:r w:rsidR="002F5A03">
        <w:rPr>
          <w:rFonts w:ascii="Times New Roman" w:hAnsi="Times New Roman" w:cs="Times New Roman"/>
          <w:color w:val="000000"/>
          <w:sz w:val="28"/>
          <w:szCs w:val="28"/>
          <w:lang w:val="uk-UA"/>
        </w:rPr>
        <w:t>–</w:t>
      </w:r>
      <w:r w:rsidRPr="000A783D">
        <w:rPr>
          <w:rFonts w:ascii="Times New Roman" w:hAnsi="Times New Roman" w:cs="Times New Roman"/>
          <w:color w:val="000000"/>
          <w:sz w:val="28"/>
          <w:szCs w:val="28"/>
          <w:lang w:val="uk-UA"/>
        </w:rPr>
        <w:t xml:space="preserve"> РКК), яка забезпечує ідентифікацію конкретного документа, здійснення контролю за дотриманням строків розгляду.</w:t>
      </w:r>
    </w:p>
    <w:p w14:paraId="4FE610AB" w14:textId="77777777"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p>
    <w:p w14:paraId="481A3FB2" w14:textId="372C94EA"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r w:rsidRPr="000A783D">
        <w:rPr>
          <w:rFonts w:ascii="Times New Roman" w:hAnsi="Times New Roman" w:cs="Times New Roman"/>
          <w:color w:val="000000"/>
          <w:sz w:val="28"/>
          <w:szCs w:val="28"/>
          <w:lang w:val="uk-UA"/>
        </w:rPr>
        <w:t xml:space="preserve">3. </w:t>
      </w:r>
      <w:r w:rsidR="00202367" w:rsidRPr="00202367">
        <w:rPr>
          <w:rFonts w:ascii="Times New Roman" w:hAnsi="Times New Roman" w:cs="Times New Roman"/>
          <w:color w:val="000000"/>
          <w:sz w:val="28"/>
          <w:szCs w:val="28"/>
          <w:lang w:val="uk-UA"/>
        </w:rPr>
        <w:t>До реквізитів запиту на інформацію, що вносяться до РКК, належать: ім’я (найменування) запитувача</w:t>
      </w:r>
      <w:r w:rsidRPr="000A783D">
        <w:rPr>
          <w:rFonts w:ascii="Times New Roman" w:hAnsi="Times New Roman" w:cs="Times New Roman"/>
          <w:color w:val="000000"/>
          <w:sz w:val="28"/>
          <w:szCs w:val="28"/>
          <w:lang w:val="uk-UA"/>
        </w:rPr>
        <w:t>, дата надходження, вид документа, звідки одержано, дата, індекс, стислий зміст, зміст і дата резолюції, прізвище автора резолюції, відповідальний виконавець, термін виконання, прийняті рішення, вихідні дата та реєстраційний номер, зміст документа, дата зняття з контролю, номер справи за номенклатурою.</w:t>
      </w:r>
    </w:p>
    <w:p w14:paraId="320A65C2" w14:textId="77777777"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p>
    <w:p w14:paraId="5CC85F5D" w14:textId="4049371B" w:rsidR="003734A8" w:rsidRDefault="000A783D" w:rsidP="003734A8">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r w:rsidRPr="000A783D">
        <w:rPr>
          <w:rFonts w:ascii="Times New Roman" w:hAnsi="Times New Roman" w:cs="Times New Roman"/>
          <w:color w:val="000000"/>
          <w:sz w:val="28"/>
          <w:szCs w:val="28"/>
          <w:lang w:val="uk-UA"/>
        </w:rPr>
        <w:t>4. Відлік строку розгляду запиту на інформацію починається з дня його отримання.</w:t>
      </w:r>
    </w:p>
    <w:p w14:paraId="02EDCB84" w14:textId="77777777" w:rsidR="003734A8" w:rsidRDefault="003734A8" w:rsidP="003734A8">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p>
    <w:p w14:paraId="4F3968FB" w14:textId="3D616765"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r w:rsidRPr="000A783D">
        <w:rPr>
          <w:rFonts w:ascii="Times New Roman" w:hAnsi="Times New Roman" w:cs="Times New Roman"/>
          <w:color w:val="000000"/>
          <w:sz w:val="28"/>
          <w:szCs w:val="28"/>
          <w:lang w:val="uk-UA"/>
        </w:rPr>
        <w:lastRenderedPageBreak/>
        <w:t xml:space="preserve">5. </w:t>
      </w:r>
      <w:r w:rsidR="002524EE" w:rsidRPr="002524EE">
        <w:rPr>
          <w:rFonts w:ascii="Times New Roman" w:hAnsi="Times New Roman" w:cs="Times New Roman"/>
          <w:color w:val="000000"/>
          <w:sz w:val="28"/>
          <w:szCs w:val="28"/>
          <w:lang w:val="uk-UA"/>
        </w:rPr>
        <w:t xml:space="preserve">У разі надходження запитів на інформацію на електронну пошту, їх зберігають в електронній формі та </w:t>
      </w:r>
      <w:proofErr w:type="spellStart"/>
      <w:r w:rsidR="002524EE" w:rsidRPr="002524EE">
        <w:rPr>
          <w:rFonts w:ascii="Times New Roman" w:hAnsi="Times New Roman" w:cs="Times New Roman"/>
          <w:color w:val="000000"/>
          <w:sz w:val="28"/>
          <w:szCs w:val="28"/>
          <w:lang w:val="uk-UA"/>
        </w:rPr>
        <w:t>під’єднують</w:t>
      </w:r>
      <w:proofErr w:type="spellEnd"/>
      <w:r w:rsidR="002524EE" w:rsidRPr="002524EE">
        <w:rPr>
          <w:rFonts w:ascii="Times New Roman" w:hAnsi="Times New Roman" w:cs="Times New Roman"/>
          <w:color w:val="000000"/>
          <w:sz w:val="28"/>
          <w:szCs w:val="28"/>
          <w:lang w:val="uk-UA"/>
        </w:rPr>
        <w:t xml:space="preserve"> до </w:t>
      </w:r>
      <w:proofErr w:type="spellStart"/>
      <w:r w:rsidR="002524EE" w:rsidRPr="002524EE">
        <w:rPr>
          <w:rFonts w:ascii="Times New Roman" w:hAnsi="Times New Roman" w:cs="Times New Roman"/>
          <w:color w:val="000000"/>
          <w:sz w:val="28"/>
          <w:szCs w:val="28"/>
          <w:lang w:val="uk-UA"/>
        </w:rPr>
        <w:t>реєстраційно</w:t>
      </w:r>
      <w:proofErr w:type="spellEnd"/>
      <w:r w:rsidR="002524EE" w:rsidRPr="002524EE">
        <w:rPr>
          <w:rFonts w:ascii="Times New Roman" w:hAnsi="Times New Roman" w:cs="Times New Roman"/>
          <w:color w:val="000000"/>
          <w:sz w:val="28"/>
          <w:szCs w:val="28"/>
          <w:lang w:val="uk-UA"/>
        </w:rPr>
        <w:t>-контрольної картки у СЕД, в яку вноситься інформація про запитувача</w:t>
      </w:r>
      <w:r w:rsidRPr="000A783D">
        <w:rPr>
          <w:rFonts w:ascii="Times New Roman" w:hAnsi="Times New Roman" w:cs="Times New Roman"/>
          <w:color w:val="000000"/>
          <w:sz w:val="28"/>
          <w:szCs w:val="28"/>
          <w:lang w:val="uk-UA"/>
        </w:rPr>
        <w:t>.</w:t>
      </w:r>
    </w:p>
    <w:p w14:paraId="687D4791" w14:textId="77777777"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p>
    <w:p w14:paraId="292F631D" w14:textId="181041AE"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r w:rsidRPr="000A783D">
        <w:rPr>
          <w:rFonts w:ascii="Times New Roman" w:hAnsi="Times New Roman" w:cs="Times New Roman"/>
          <w:color w:val="000000"/>
          <w:sz w:val="28"/>
          <w:szCs w:val="28"/>
          <w:lang w:val="uk-UA"/>
        </w:rPr>
        <w:t xml:space="preserve">6. </w:t>
      </w:r>
      <w:r w:rsidR="002524EE" w:rsidRPr="002524EE">
        <w:rPr>
          <w:rFonts w:ascii="Times New Roman" w:hAnsi="Times New Roman" w:cs="Times New Roman"/>
          <w:color w:val="000000"/>
          <w:sz w:val="28"/>
          <w:szCs w:val="28"/>
          <w:lang w:val="uk-UA"/>
        </w:rPr>
        <w:t>При надходженні запиту на інформацію до Агентства ПлейСіті телефоном уповноважений підрозділ з’ясовує ім’я (найменування) запитувача</w:t>
      </w:r>
      <w:r w:rsidRPr="000A783D">
        <w:rPr>
          <w:rFonts w:ascii="Times New Roman" w:hAnsi="Times New Roman" w:cs="Times New Roman"/>
          <w:color w:val="000000"/>
          <w:sz w:val="28"/>
          <w:szCs w:val="28"/>
          <w:lang w:val="uk-UA"/>
        </w:rPr>
        <w:t>.</w:t>
      </w:r>
    </w:p>
    <w:p w14:paraId="19FA166C" w14:textId="77777777"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p>
    <w:p w14:paraId="2A3ADA45" w14:textId="0BF114F4"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r w:rsidRPr="000A783D">
        <w:rPr>
          <w:rFonts w:ascii="Times New Roman" w:hAnsi="Times New Roman" w:cs="Times New Roman"/>
          <w:color w:val="000000"/>
          <w:sz w:val="28"/>
          <w:szCs w:val="28"/>
          <w:lang w:val="uk-UA"/>
        </w:rPr>
        <w:t xml:space="preserve">7. Реєстраційний індекс запиту на інформацію фізичної особи (об’єднання громадян без статусу юридичної особи) складається з початкової літери прізвища запитувача (для колективних </w:t>
      </w:r>
      <w:r w:rsidR="00202367">
        <w:rPr>
          <w:rFonts w:ascii="Times New Roman" w:hAnsi="Times New Roman" w:cs="Times New Roman"/>
          <w:color w:val="000000"/>
          <w:sz w:val="28"/>
          <w:szCs w:val="28"/>
          <w:lang w:val="uk-UA"/>
        </w:rPr>
        <w:t>–</w:t>
      </w:r>
      <w:r w:rsidRPr="000A783D">
        <w:rPr>
          <w:rFonts w:ascii="Times New Roman" w:hAnsi="Times New Roman" w:cs="Times New Roman"/>
          <w:color w:val="000000"/>
          <w:sz w:val="28"/>
          <w:szCs w:val="28"/>
          <w:lang w:val="uk-UA"/>
        </w:rPr>
        <w:t xml:space="preserve"> «КО»), порядкового номера запиту, року надходження та «ЗПІ».</w:t>
      </w:r>
    </w:p>
    <w:p w14:paraId="2017C72D" w14:textId="075735BA"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r w:rsidRPr="000A783D">
        <w:rPr>
          <w:rFonts w:ascii="Times New Roman" w:hAnsi="Times New Roman" w:cs="Times New Roman"/>
          <w:color w:val="000000"/>
          <w:sz w:val="28"/>
          <w:szCs w:val="28"/>
          <w:lang w:val="uk-UA"/>
        </w:rPr>
        <w:t xml:space="preserve">Наприклад: О-180/25-ЗПІ, де О </w:t>
      </w:r>
      <w:r w:rsidR="00202367">
        <w:rPr>
          <w:rFonts w:ascii="Times New Roman" w:hAnsi="Times New Roman" w:cs="Times New Roman"/>
          <w:color w:val="000000"/>
          <w:sz w:val="28"/>
          <w:szCs w:val="28"/>
          <w:lang w:val="uk-UA"/>
        </w:rPr>
        <w:t>–</w:t>
      </w:r>
      <w:r w:rsidRPr="000A783D">
        <w:rPr>
          <w:rFonts w:ascii="Times New Roman" w:hAnsi="Times New Roman" w:cs="Times New Roman"/>
          <w:color w:val="000000"/>
          <w:sz w:val="28"/>
          <w:szCs w:val="28"/>
          <w:lang w:val="uk-UA"/>
        </w:rPr>
        <w:t xml:space="preserve"> початкова літера прізвища запитувача, </w:t>
      </w:r>
      <w:r w:rsidR="00202367">
        <w:rPr>
          <w:rFonts w:ascii="Times New Roman" w:hAnsi="Times New Roman" w:cs="Times New Roman"/>
          <w:color w:val="000000"/>
          <w:sz w:val="28"/>
          <w:szCs w:val="28"/>
          <w:lang w:val="uk-UA"/>
        </w:rPr>
        <w:t xml:space="preserve"> </w:t>
      </w:r>
      <w:r w:rsidR="00202367">
        <w:rPr>
          <w:rFonts w:ascii="Times New Roman" w:hAnsi="Times New Roman" w:cs="Times New Roman"/>
          <w:color w:val="000000"/>
          <w:sz w:val="28"/>
          <w:szCs w:val="28"/>
          <w:lang w:val="uk-UA"/>
        </w:rPr>
        <w:br/>
      </w:r>
      <w:r w:rsidRPr="000A783D">
        <w:rPr>
          <w:rFonts w:ascii="Times New Roman" w:hAnsi="Times New Roman" w:cs="Times New Roman"/>
          <w:color w:val="000000"/>
          <w:sz w:val="28"/>
          <w:szCs w:val="28"/>
          <w:lang w:val="uk-UA"/>
        </w:rPr>
        <w:t xml:space="preserve">180 </w:t>
      </w:r>
      <w:r w:rsidR="00202367">
        <w:rPr>
          <w:rFonts w:ascii="Times New Roman" w:hAnsi="Times New Roman" w:cs="Times New Roman"/>
          <w:color w:val="000000"/>
          <w:sz w:val="28"/>
          <w:szCs w:val="28"/>
          <w:lang w:val="uk-UA"/>
        </w:rPr>
        <w:t>–</w:t>
      </w:r>
      <w:r w:rsidRPr="000A783D">
        <w:rPr>
          <w:rFonts w:ascii="Times New Roman" w:hAnsi="Times New Roman" w:cs="Times New Roman"/>
          <w:color w:val="000000"/>
          <w:sz w:val="28"/>
          <w:szCs w:val="28"/>
          <w:lang w:val="uk-UA"/>
        </w:rPr>
        <w:t xml:space="preserve"> порядковий номер запиту, 25 </w:t>
      </w:r>
      <w:r w:rsidR="003734A8">
        <w:rPr>
          <w:rFonts w:ascii="Times New Roman" w:hAnsi="Times New Roman" w:cs="Times New Roman"/>
          <w:color w:val="000000"/>
          <w:sz w:val="28"/>
          <w:szCs w:val="28"/>
          <w:lang w:val="uk-UA"/>
        </w:rPr>
        <w:t>–</w:t>
      </w:r>
      <w:r w:rsidRPr="000A783D">
        <w:rPr>
          <w:rFonts w:ascii="Times New Roman" w:hAnsi="Times New Roman" w:cs="Times New Roman"/>
          <w:color w:val="000000"/>
          <w:sz w:val="28"/>
          <w:szCs w:val="28"/>
          <w:lang w:val="uk-UA"/>
        </w:rPr>
        <w:t xml:space="preserve"> рік надходження, ЗПІ </w:t>
      </w:r>
      <w:r w:rsidR="003734A8">
        <w:rPr>
          <w:rFonts w:ascii="Times New Roman" w:hAnsi="Times New Roman" w:cs="Times New Roman"/>
          <w:color w:val="000000"/>
          <w:sz w:val="28"/>
          <w:szCs w:val="28"/>
          <w:lang w:val="uk-UA"/>
        </w:rPr>
        <w:t>–</w:t>
      </w:r>
      <w:r w:rsidRPr="000A783D">
        <w:rPr>
          <w:rFonts w:ascii="Times New Roman" w:hAnsi="Times New Roman" w:cs="Times New Roman"/>
          <w:color w:val="000000"/>
          <w:sz w:val="28"/>
          <w:szCs w:val="28"/>
          <w:lang w:val="uk-UA"/>
        </w:rPr>
        <w:t xml:space="preserve"> запит на інформацію.</w:t>
      </w:r>
    </w:p>
    <w:p w14:paraId="1286A38E" w14:textId="7C9EF947"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r w:rsidRPr="000A783D">
        <w:rPr>
          <w:rFonts w:ascii="Times New Roman" w:hAnsi="Times New Roman" w:cs="Times New Roman"/>
          <w:color w:val="000000"/>
          <w:sz w:val="28"/>
          <w:szCs w:val="28"/>
          <w:lang w:val="uk-UA"/>
        </w:rPr>
        <w:t>Реєстраційний індекс запиту на інформацію юридичної особи або від</w:t>
      </w:r>
      <w:r w:rsidR="002F5A03">
        <w:rPr>
          <w:rFonts w:ascii="Times New Roman" w:hAnsi="Times New Roman" w:cs="Times New Roman"/>
          <w:color w:val="000000"/>
          <w:sz w:val="28"/>
          <w:szCs w:val="28"/>
          <w:lang w:val="uk-UA"/>
        </w:rPr>
        <w:t> </w:t>
      </w:r>
      <w:r w:rsidRPr="000A783D">
        <w:rPr>
          <w:rFonts w:ascii="Times New Roman" w:hAnsi="Times New Roman" w:cs="Times New Roman"/>
          <w:color w:val="000000"/>
          <w:sz w:val="28"/>
          <w:szCs w:val="28"/>
          <w:lang w:val="uk-UA"/>
        </w:rPr>
        <w:t>організації складається з індексу виду отримання запиту на інформацію, його порядкового номера та року надходження, «ЗПІ».</w:t>
      </w:r>
    </w:p>
    <w:p w14:paraId="0FBC4CBD" w14:textId="0B7ADC9C"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r w:rsidRPr="000A783D">
        <w:rPr>
          <w:rFonts w:ascii="Times New Roman" w:hAnsi="Times New Roman" w:cs="Times New Roman"/>
          <w:color w:val="000000"/>
          <w:sz w:val="28"/>
          <w:szCs w:val="28"/>
          <w:lang w:val="uk-UA"/>
        </w:rPr>
        <w:t xml:space="preserve">Наприклад: ЮР-180/24-ЗПІ або ОРГ-180/24-ЗПІ, де ЮР та ОРГ </w:t>
      </w:r>
      <w:r w:rsidR="00202367">
        <w:rPr>
          <w:rFonts w:ascii="Times New Roman" w:hAnsi="Times New Roman" w:cs="Times New Roman"/>
          <w:color w:val="000000"/>
          <w:sz w:val="28"/>
          <w:szCs w:val="28"/>
          <w:lang w:val="uk-UA"/>
        </w:rPr>
        <w:t>–</w:t>
      </w:r>
      <w:r w:rsidRPr="000A783D">
        <w:rPr>
          <w:rFonts w:ascii="Times New Roman" w:hAnsi="Times New Roman" w:cs="Times New Roman"/>
          <w:color w:val="000000"/>
          <w:sz w:val="28"/>
          <w:szCs w:val="28"/>
          <w:lang w:val="uk-UA"/>
        </w:rPr>
        <w:t xml:space="preserve"> індекс виду запиту на інформацію, 180 </w:t>
      </w:r>
      <w:r w:rsidR="00202367">
        <w:rPr>
          <w:rFonts w:ascii="Times New Roman" w:hAnsi="Times New Roman" w:cs="Times New Roman"/>
          <w:color w:val="000000"/>
          <w:sz w:val="28"/>
          <w:szCs w:val="28"/>
          <w:lang w:val="uk-UA"/>
        </w:rPr>
        <w:t>–</w:t>
      </w:r>
      <w:r w:rsidRPr="000A783D">
        <w:rPr>
          <w:rFonts w:ascii="Times New Roman" w:hAnsi="Times New Roman" w:cs="Times New Roman"/>
          <w:color w:val="000000"/>
          <w:sz w:val="28"/>
          <w:szCs w:val="28"/>
          <w:lang w:val="uk-UA"/>
        </w:rPr>
        <w:t xml:space="preserve"> порядковий номер, 24 </w:t>
      </w:r>
      <w:r w:rsidR="00202367">
        <w:rPr>
          <w:rFonts w:ascii="Times New Roman" w:hAnsi="Times New Roman" w:cs="Times New Roman"/>
          <w:color w:val="000000"/>
          <w:sz w:val="28"/>
          <w:szCs w:val="28"/>
          <w:lang w:val="uk-UA"/>
        </w:rPr>
        <w:t>–</w:t>
      </w:r>
      <w:r w:rsidRPr="000A783D">
        <w:rPr>
          <w:rFonts w:ascii="Times New Roman" w:hAnsi="Times New Roman" w:cs="Times New Roman"/>
          <w:color w:val="000000"/>
          <w:sz w:val="28"/>
          <w:szCs w:val="28"/>
          <w:lang w:val="uk-UA"/>
        </w:rPr>
        <w:t xml:space="preserve"> рік надходження, </w:t>
      </w:r>
      <w:r w:rsidR="00202367">
        <w:rPr>
          <w:rFonts w:ascii="Times New Roman" w:hAnsi="Times New Roman" w:cs="Times New Roman"/>
          <w:color w:val="000000"/>
          <w:sz w:val="28"/>
          <w:szCs w:val="28"/>
          <w:lang w:val="uk-UA"/>
        </w:rPr>
        <w:br/>
      </w:r>
      <w:r w:rsidRPr="000A783D">
        <w:rPr>
          <w:rFonts w:ascii="Times New Roman" w:hAnsi="Times New Roman" w:cs="Times New Roman"/>
          <w:color w:val="000000"/>
          <w:sz w:val="28"/>
          <w:szCs w:val="28"/>
          <w:lang w:val="uk-UA"/>
        </w:rPr>
        <w:t xml:space="preserve">ЗПІ </w:t>
      </w:r>
      <w:r w:rsidR="00202367">
        <w:rPr>
          <w:rFonts w:ascii="Times New Roman" w:hAnsi="Times New Roman" w:cs="Times New Roman"/>
          <w:color w:val="000000"/>
          <w:sz w:val="28"/>
          <w:szCs w:val="28"/>
          <w:lang w:val="uk-UA"/>
        </w:rPr>
        <w:t>–</w:t>
      </w:r>
      <w:r w:rsidRPr="000A783D">
        <w:rPr>
          <w:rFonts w:ascii="Times New Roman" w:hAnsi="Times New Roman" w:cs="Times New Roman"/>
          <w:color w:val="000000"/>
          <w:sz w:val="28"/>
          <w:szCs w:val="28"/>
          <w:lang w:val="uk-UA"/>
        </w:rPr>
        <w:t xml:space="preserve"> запит на інформацію.</w:t>
      </w:r>
    </w:p>
    <w:p w14:paraId="24BC7446" w14:textId="77777777"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r w:rsidRPr="000A783D">
        <w:rPr>
          <w:rFonts w:ascii="Times New Roman" w:hAnsi="Times New Roman" w:cs="Times New Roman"/>
          <w:color w:val="000000"/>
          <w:sz w:val="28"/>
          <w:szCs w:val="28"/>
          <w:lang w:val="uk-UA"/>
        </w:rPr>
        <w:t>Під час реєстрації запитів на інформацію, що надійшли під час особистого прийому, до РКК вноситься відповідна інформація про спосіб отримання документа.</w:t>
      </w:r>
    </w:p>
    <w:p w14:paraId="6CC56CA8" w14:textId="77777777" w:rsidR="000A783D" w:rsidRP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p>
    <w:p w14:paraId="6CE650F4" w14:textId="77777777" w:rsidR="000A783D" w:rsidRPr="008F7F31"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sz w:val="28"/>
          <w:szCs w:val="28"/>
          <w:lang w:val="uk-UA"/>
        </w:rPr>
      </w:pPr>
      <w:r w:rsidRPr="000A783D">
        <w:rPr>
          <w:rFonts w:ascii="Times New Roman" w:hAnsi="Times New Roman" w:cs="Times New Roman"/>
          <w:color w:val="000000"/>
          <w:sz w:val="28"/>
          <w:szCs w:val="28"/>
          <w:lang w:val="uk-UA"/>
        </w:rPr>
        <w:t xml:space="preserve">8. Реєстраційний індекс та дата запиту на інформацію проставляється у вигляді реєстраційного штампа або шляхом нанесення штрих-коду, який містить </w:t>
      </w:r>
      <w:r w:rsidRPr="008F7F31">
        <w:rPr>
          <w:rFonts w:ascii="Times New Roman" w:hAnsi="Times New Roman" w:cs="Times New Roman"/>
          <w:sz w:val="28"/>
          <w:szCs w:val="28"/>
          <w:lang w:val="uk-UA"/>
        </w:rPr>
        <w:t>найменування органу, що здійснив реєстрацію. Штамп ставиться в нижньому правому куті або на іншому вільному від тексту місці першої сторінки документа, крім місця, призначеного для підшивання.</w:t>
      </w:r>
    </w:p>
    <w:p w14:paraId="5ABC9E72" w14:textId="77777777" w:rsidR="000A783D" w:rsidRPr="008F7F31"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sz w:val="28"/>
          <w:szCs w:val="28"/>
          <w:lang w:val="uk-UA"/>
        </w:rPr>
      </w:pPr>
    </w:p>
    <w:p w14:paraId="30498339" w14:textId="036E1090" w:rsidR="000A783D" w:rsidRDefault="000A783D" w:rsidP="00202367">
      <w:pPr>
        <w:pBdr>
          <w:top w:val="nil"/>
          <w:left w:val="nil"/>
          <w:bottom w:val="nil"/>
          <w:right w:val="nil"/>
          <w:between w:val="nil"/>
        </w:pBdr>
        <w:spacing w:after="0" w:line="240" w:lineRule="auto"/>
        <w:ind w:left="-2" w:firstLineChars="201" w:firstLine="563"/>
        <w:jc w:val="both"/>
        <w:rPr>
          <w:rFonts w:ascii="Times New Roman" w:hAnsi="Times New Roman" w:cs="Times New Roman"/>
          <w:sz w:val="28"/>
          <w:szCs w:val="28"/>
          <w:lang w:val="uk-UA"/>
        </w:rPr>
      </w:pPr>
      <w:r w:rsidRPr="008F7F31">
        <w:rPr>
          <w:rFonts w:ascii="Times New Roman" w:hAnsi="Times New Roman" w:cs="Times New Roman"/>
          <w:sz w:val="28"/>
          <w:szCs w:val="28"/>
          <w:lang w:val="uk-UA"/>
        </w:rPr>
        <w:t xml:space="preserve">9. При поданні запиту на інформацію особисто до </w:t>
      </w:r>
      <w:r w:rsidR="002F5A03">
        <w:rPr>
          <w:rFonts w:ascii="Times New Roman" w:hAnsi="Times New Roman" w:cs="Times New Roman"/>
          <w:sz w:val="28"/>
          <w:szCs w:val="28"/>
          <w:lang w:val="uk-UA"/>
        </w:rPr>
        <w:t>Агентства ПлейСіті</w:t>
      </w:r>
      <w:r w:rsidRPr="008F7F31">
        <w:rPr>
          <w:rFonts w:ascii="Times New Roman" w:hAnsi="Times New Roman" w:cs="Times New Roman"/>
          <w:sz w:val="28"/>
          <w:szCs w:val="28"/>
          <w:lang w:val="uk-UA"/>
        </w:rPr>
        <w:t>, на вимогу запитувача йому повертається копія запиту на інформацію зі штампом, у якому вписується дата надходження, номер запиту на інформацію при реєстрації та здійснюється особистий підпис посадовою особою уповноваженого підрозділу, яка прийняла документ.</w:t>
      </w:r>
    </w:p>
    <w:p w14:paraId="51529E8C" w14:textId="77777777" w:rsidR="003F3B05" w:rsidRPr="008F7F31" w:rsidRDefault="003F3B05"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sz w:val="28"/>
          <w:szCs w:val="28"/>
          <w:lang w:val="uk-UA"/>
        </w:rPr>
      </w:pPr>
    </w:p>
    <w:p w14:paraId="000000B3" w14:textId="6AC1944B" w:rsidR="005E4037" w:rsidRPr="008F7F31" w:rsidRDefault="00000000" w:rsidP="000A783D">
      <w:pPr>
        <w:pBdr>
          <w:top w:val="nil"/>
          <w:left w:val="nil"/>
          <w:bottom w:val="nil"/>
          <w:right w:val="nil"/>
          <w:between w:val="nil"/>
        </w:pBdr>
        <w:spacing w:after="0" w:line="240" w:lineRule="auto"/>
        <w:ind w:left="1"/>
        <w:jc w:val="center"/>
        <w:rPr>
          <w:rFonts w:ascii="Times New Roman" w:eastAsia="Calibri" w:hAnsi="Times New Roman" w:cs="Times New Roman"/>
          <w:sz w:val="28"/>
          <w:szCs w:val="28"/>
          <w:lang w:val="uk-UA"/>
        </w:rPr>
      </w:pPr>
      <w:r w:rsidRPr="008F7F31">
        <w:rPr>
          <w:rFonts w:ascii="Times New Roman" w:hAnsi="Times New Roman" w:cs="Times New Roman"/>
          <w:b/>
          <w:sz w:val="28"/>
          <w:szCs w:val="28"/>
          <w:lang w:val="uk-UA"/>
        </w:rPr>
        <w:t xml:space="preserve">VI. </w:t>
      </w:r>
      <w:r w:rsidR="000A783D" w:rsidRPr="008F7F31">
        <w:rPr>
          <w:rFonts w:ascii="Times New Roman" w:hAnsi="Times New Roman" w:cs="Times New Roman"/>
          <w:b/>
          <w:sz w:val="28"/>
          <w:szCs w:val="28"/>
          <w:lang w:val="uk-UA"/>
        </w:rPr>
        <w:t>Строки розгляду запитів на інформацію</w:t>
      </w:r>
    </w:p>
    <w:p w14:paraId="000000B4" w14:textId="77777777" w:rsidR="005E4037" w:rsidRPr="008F7F31" w:rsidRDefault="005E4037" w:rsidP="00A24F13">
      <w:pPr>
        <w:pBdr>
          <w:top w:val="nil"/>
          <w:left w:val="nil"/>
          <w:bottom w:val="nil"/>
          <w:right w:val="nil"/>
          <w:between w:val="nil"/>
        </w:pBdr>
        <w:spacing w:after="0" w:line="240" w:lineRule="auto"/>
        <w:ind w:left="1" w:firstLineChars="201" w:firstLine="563"/>
        <w:jc w:val="center"/>
        <w:rPr>
          <w:rFonts w:ascii="Times New Roman" w:eastAsia="Calibri" w:hAnsi="Times New Roman" w:cs="Times New Roman"/>
          <w:sz w:val="28"/>
          <w:szCs w:val="28"/>
          <w:lang w:val="uk-UA"/>
        </w:rPr>
      </w:pPr>
    </w:p>
    <w:p w14:paraId="5B026D5A" w14:textId="4AD46C34" w:rsidR="000A783D" w:rsidRPr="008F7F31" w:rsidRDefault="00000000"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sz w:val="28"/>
          <w:szCs w:val="28"/>
          <w:lang w:val="uk-UA"/>
        </w:rPr>
      </w:pPr>
      <w:r w:rsidRPr="008F7F31">
        <w:rPr>
          <w:rFonts w:ascii="Times New Roman" w:hAnsi="Times New Roman" w:cs="Times New Roman"/>
          <w:sz w:val="28"/>
          <w:szCs w:val="28"/>
          <w:lang w:val="uk-UA"/>
        </w:rPr>
        <w:t xml:space="preserve">1. </w:t>
      </w:r>
      <w:r w:rsidR="000A783D" w:rsidRPr="008F7F31">
        <w:rPr>
          <w:rFonts w:ascii="Times New Roman" w:hAnsi="Times New Roman" w:cs="Times New Roman"/>
          <w:sz w:val="28"/>
          <w:szCs w:val="28"/>
          <w:lang w:val="uk-UA"/>
        </w:rPr>
        <w:t xml:space="preserve">Відповідь на запит на інформацію надається запитувачу не пізніше </w:t>
      </w:r>
      <w:r w:rsidR="002F5A03">
        <w:rPr>
          <w:rFonts w:ascii="Times New Roman" w:hAnsi="Times New Roman" w:cs="Times New Roman"/>
          <w:sz w:val="28"/>
          <w:szCs w:val="28"/>
          <w:lang w:val="uk-UA"/>
        </w:rPr>
        <w:t>п’яти</w:t>
      </w:r>
      <w:r w:rsidR="000A783D" w:rsidRPr="008F7F31">
        <w:rPr>
          <w:rFonts w:ascii="Times New Roman" w:hAnsi="Times New Roman" w:cs="Times New Roman"/>
          <w:sz w:val="28"/>
          <w:szCs w:val="28"/>
          <w:lang w:val="uk-UA"/>
        </w:rPr>
        <w:t xml:space="preserve"> робочих днів з дня отримання.</w:t>
      </w:r>
    </w:p>
    <w:p w14:paraId="0729F30F" w14:textId="77777777" w:rsidR="000A783D" w:rsidRPr="008F7F31"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sz w:val="28"/>
          <w:szCs w:val="28"/>
          <w:lang w:val="uk-UA"/>
        </w:rPr>
      </w:pPr>
    </w:p>
    <w:p w14:paraId="7CFE510B" w14:textId="77777777" w:rsidR="002524EE" w:rsidRPr="002524EE" w:rsidRDefault="000A783D" w:rsidP="002524EE">
      <w:pPr>
        <w:pBdr>
          <w:top w:val="nil"/>
          <w:left w:val="nil"/>
          <w:bottom w:val="nil"/>
          <w:right w:val="nil"/>
          <w:between w:val="nil"/>
        </w:pBdr>
        <w:spacing w:after="0" w:line="240" w:lineRule="auto"/>
        <w:ind w:left="-2" w:firstLineChars="201" w:firstLine="563"/>
        <w:jc w:val="both"/>
        <w:rPr>
          <w:rFonts w:ascii="Times New Roman" w:hAnsi="Times New Roman" w:cs="Times New Roman"/>
          <w:sz w:val="28"/>
          <w:szCs w:val="28"/>
          <w:lang w:val="uk-UA"/>
        </w:rPr>
      </w:pPr>
      <w:r w:rsidRPr="008F7F31">
        <w:rPr>
          <w:rFonts w:ascii="Times New Roman" w:hAnsi="Times New Roman" w:cs="Times New Roman"/>
          <w:sz w:val="28"/>
          <w:szCs w:val="28"/>
          <w:lang w:val="uk-UA"/>
        </w:rPr>
        <w:t xml:space="preserve">2. У разі якщо запит на інформацію стосується надання великого обсягу інформації або потребує пошуку інформації серед значної кількості даних, </w:t>
      </w:r>
      <w:r w:rsidR="002524EE" w:rsidRPr="002524EE">
        <w:rPr>
          <w:rFonts w:ascii="Times New Roman" w:hAnsi="Times New Roman" w:cs="Times New Roman"/>
          <w:sz w:val="28"/>
          <w:szCs w:val="28"/>
          <w:lang w:val="uk-UA"/>
        </w:rPr>
        <w:lastRenderedPageBreak/>
        <w:t xml:space="preserve">Агентство ПлейСіті може продовжити строк розгляду запиту на інформацію до 20 робочих днів з обґрунтуванням такого продовження. </w:t>
      </w:r>
    </w:p>
    <w:p w14:paraId="320FAACF" w14:textId="437814B2" w:rsidR="000A783D" w:rsidRPr="008F7F31" w:rsidRDefault="002524EE" w:rsidP="002524EE">
      <w:pPr>
        <w:pBdr>
          <w:top w:val="nil"/>
          <w:left w:val="nil"/>
          <w:bottom w:val="nil"/>
          <w:right w:val="nil"/>
          <w:between w:val="nil"/>
        </w:pBdr>
        <w:spacing w:after="0" w:line="240" w:lineRule="auto"/>
        <w:ind w:left="-2" w:firstLineChars="201" w:firstLine="563"/>
        <w:jc w:val="both"/>
        <w:rPr>
          <w:rFonts w:ascii="Times New Roman" w:hAnsi="Times New Roman" w:cs="Times New Roman"/>
          <w:sz w:val="28"/>
          <w:szCs w:val="28"/>
          <w:lang w:val="uk-UA"/>
        </w:rPr>
      </w:pPr>
      <w:r w:rsidRPr="002524EE">
        <w:rPr>
          <w:rFonts w:ascii="Times New Roman" w:hAnsi="Times New Roman" w:cs="Times New Roman"/>
          <w:sz w:val="28"/>
          <w:szCs w:val="28"/>
          <w:lang w:val="uk-UA"/>
        </w:rPr>
        <w:t>Про продовження строку розгляду запиту на інформацію Агентство ПлейСіті повідомляє запитувача в письмовій формі</w:t>
      </w:r>
      <w:r w:rsidR="000A783D" w:rsidRPr="008F7F31">
        <w:rPr>
          <w:rFonts w:ascii="Times New Roman" w:hAnsi="Times New Roman" w:cs="Times New Roman"/>
          <w:sz w:val="28"/>
          <w:szCs w:val="28"/>
          <w:lang w:val="uk-UA"/>
        </w:rPr>
        <w:t xml:space="preserve"> не пізніше </w:t>
      </w:r>
      <w:r w:rsidR="002F5A03">
        <w:rPr>
          <w:rFonts w:ascii="Times New Roman" w:hAnsi="Times New Roman" w:cs="Times New Roman"/>
          <w:sz w:val="28"/>
          <w:szCs w:val="28"/>
          <w:lang w:val="uk-UA"/>
        </w:rPr>
        <w:t xml:space="preserve">п’яти </w:t>
      </w:r>
      <w:r w:rsidR="000A783D" w:rsidRPr="008F7F31">
        <w:rPr>
          <w:rFonts w:ascii="Times New Roman" w:hAnsi="Times New Roman" w:cs="Times New Roman"/>
          <w:sz w:val="28"/>
          <w:szCs w:val="28"/>
          <w:lang w:val="uk-UA"/>
        </w:rPr>
        <w:t>робочих днів з дня отримання запиту на інформацію, про що інформує уповноважений підрозділ для продовження ним строку виконання в СЕД та забезпечення контролю.</w:t>
      </w:r>
    </w:p>
    <w:p w14:paraId="1E1886E4" w14:textId="77777777" w:rsidR="000A783D" w:rsidRPr="008F7F31"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sz w:val="28"/>
          <w:szCs w:val="28"/>
          <w:lang w:val="uk-UA"/>
        </w:rPr>
      </w:pPr>
    </w:p>
    <w:p w14:paraId="2DFB9B71" w14:textId="77777777" w:rsidR="000A783D" w:rsidRPr="008F7F31"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sz w:val="28"/>
          <w:szCs w:val="28"/>
          <w:lang w:val="uk-UA"/>
        </w:rPr>
      </w:pPr>
      <w:r w:rsidRPr="008F7F31">
        <w:rPr>
          <w:rFonts w:ascii="Times New Roman" w:hAnsi="Times New Roman" w:cs="Times New Roman"/>
          <w:sz w:val="28"/>
          <w:szCs w:val="28"/>
          <w:lang w:val="uk-UA"/>
        </w:rPr>
        <w:t>3. Якщо запит на інформацію стосується інформації, необхідної для захисту життя чи здоров’я,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статися і загрожують безпеці громадян, відповідь має бути надана не пізніше 48 годин з дня отримання запиту на інформацію.</w:t>
      </w:r>
    </w:p>
    <w:p w14:paraId="288703E3" w14:textId="77777777" w:rsidR="000A783D" w:rsidRPr="008F7F31"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sz w:val="28"/>
          <w:szCs w:val="28"/>
          <w:lang w:val="uk-UA"/>
        </w:rPr>
      </w:pPr>
    </w:p>
    <w:p w14:paraId="3648BB10" w14:textId="77777777" w:rsidR="000A783D" w:rsidRPr="008F7F31"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sz w:val="28"/>
          <w:szCs w:val="28"/>
          <w:lang w:val="uk-UA"/>
        </w:rPr>
      </w:pPr>
      <w:r w:rsidRPr="008F7F31">
        <w:rPr>
          <w:rFonts w:ascii="Times New Roman" w:hAnsi="Times New Roman" w:cs="Times New Roman"/>
          <w:sz w:val="28"/>
          <w:szCs w:val="28"/>
          <w:lang w:val="uk-UA"/>
        </w:rPr>
        <w:t>4. Якщо в запиті на інформацію є клопотання про необхідність термінового його опрацювання та надання відповіді в терміни менші, ніж визначені Законом, це клопотання має бути обґрунтованим.</w:t>
      </w:r>
    </w:p>
    <w:p w14:paraId="4FFE7EC5" w14:textId="77777777" w:rsidR="000A783D" w:rsidRPr="008F7F31"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sz w:val="28"/>
          <w:szCs w:val="28"/>
          <w:lang w:val="uk-UA"/>
        </w:rPr>
      </w:pPr>
    </w:p>
    <w:p w14:paraId="16C23726" w14:textId="77777777" w:rsidR="000A783D" w:rsidRDefault="000A783D" w:rsidP="00496824">
      <w:pPr>
        <w:shd w:val="clear" w:color="auto" w:fill="FFFFFF"/>
        <w:spacing w:after="0" w:line="240" w:lineRule="auto"/>
        <w:ind w:left="1" w:right="450" w:hanging="3"/>
        <w:jc w:val="center"/>
        <w:rPr>
          <w:rFonts w:ascii="Times New Roman" w:hAnsi="Times New Roman" w:cs="Times New Roman"/>
          <w:b/>
          <w:bCs/>
          <w:sz w:val="28"/>
          <w:szCs w:val="28"/>
          <w:lang w:val="uk-UA"/>
        </w:rPr>
      </w:pPr>
      <w:r w:rsidRPr="00496824">
        <w:rPr>
          <w:rFonts w:ascii="Times New Roman" w:hAnsi="Times New Roman" w:cs="Times New Roman"/>
          <w:b/>
          <w:bCs/>
          <w:sz w:val="28"/>
          <w:szCs w:val="28"/>
          <w:lang w:val="uk-UA"/>
        </w:rPr>
        <w:t>VII. Порядок підготовки відповідей на запити на інформацію</w:t>
      </w:r>
    </w:p>
    <w:p w14:paraId="2A1FF39E" w14:textId="77777777" w:rsidR="00A203EF" w:rsidRPr="00496824" w:rsidRDefault="00A203EF" w:rsidP="00496824">
      <w:pPr>
        <w:shd w:val="clear" w:color="auto" w:fill="FFFFFF"/>
        <w:spacing w:after="0" w:line="240" w:lineRule="auto"/>
        <w:ind w:left="1" w:right="450" w:hanging="3"/>
        <w:jc w:val="center"/>
        <w:rPr>
          <w:rFonts w:ascii="Times New Roman" w:hAnsi="Times New Roman" w:cs="Times New Roman"/>
          <w:sz w:val="28"/>
          <w:szCs w:val="28"/>
          <w:lang w:val="uk-UA"/>
        </w:rPr>
      </w:pPr>
    </w:p>
    <w:p w14:paraId="33CA5A4A" w14:textId="2A43F7A4" w:rsidR="000A783D" w:rsidRPr="008D4B9E" w:rsidRDefault="000A783D" w:rsidP="00496824">
      <w:pPr>
        <w:shd w:val="clear" w:color="auto" w:fill="FFFFFF"/>
        <w:spacing w:after="0" w:line="240" w:lineRule="auto"/>
        <w:ind w:firstLine="450"/>
        <w:jc w:val="both"/>
        <w:rPr>
          <w:rFonts w:ascii="Times New Roman" w:hAnsi="Times New Roman" w:cs="Times New Roman"/>
          <w:sz w:val="28"/>
          <w:szCs w:val="28"/>
          <w:lang w:val="uk-UA"/>
        </w:rPr>
      </w:pPr>
      <w:bookmarkStart w:id="1" w:name="n95"/>
      <w:bookmarkEnd w:id="1"/>
      <w:r w:rsidRPr="00496824">
        <w:rPr>
          <w:rFonts w:ascii="Times New Roman" w:hAnsi="Times New Roman" w:cs="Times New Roman"/>
          <w:sz w:val="28"/>
          <w:szCs w:val="28"/>
          <w:lang w:val="uk-UA"/>
        </w:rPr>
        <w:t xml:space="preserve">1. Уповноважений підрозділ після попереднього розгляду та реєстрації запитів на інформацію скеровує їх </w:t>
      </w:r>
      <w:r w:rsidRPr="008D4B9E">
        <w:rPr>
          <w:rFonts w:ascii="Times New Roman" w:hAnsi="Times New Roman" w:cs="Times New Roman"/>
          <w:sz w:val="28"/>
          <w:szCs w:val="28"/>
          <w:lang w:val="uk-UA"/>
        </w:rPr>
        <w:t xml:space="preserve">керівництву </w:t>
      </w:r>
      <w:r w:rsidR="002F5A03" w:rsidRPr="008D4B9E">
        <w:rPr>
          <w:rFonts w:ascii="Times New Roman" w:hAnsi="Times New Roman" w:cs="Times New Roman"/>
          <w:sz w:val="28"/>
          <w:szCs w:val="28"/>
          <w:lang w:val="uk-UA"/>
        </w:rPr>
        <w:t>Агентства ПлейСіті</w:t>
      </w:r>
      <w:r w:rsidRPr="008D4B9E">
        <w:rPr>
          <w:rFonts w:ascii="Times New Roman" w:hAnsi="Times New Roman" w:cs="Times New Roman"/>
          <w:sz w:val="28"/>
          <w:szCs w:val="28"/>
          <w:lang w:val="uk-UA"/>
        </w:rPr>
        <w:t xml:space="preserve"> відповідно до розподілу повноважень для підготовки та підписання про</w:t>
      </w:r>
      <w:r w:rsidR="002F5A03" w:rsidRPr="008D4B9E">
        <w:rPr>
          <w:rFonts w:ascii="Times New Roman" w:hAnsi="Times New Roman" w:cs="Times New Roman"/>
          <w:sz w:val="28"/>
          <w:szCs w:val="28"/>
          <w:lang w:val="uk-UA"/>
        </w:rPr>
        <w:t>е</w:t>
      </w:r>
      <w:r w:rsidRPr="008D4B9E">
        <w:rPr>
          <w:rFonts w:ascii="Times New Roman" w:hAnsi="Times New Roman" w:cs="Times New Roman"/>
          <w:sz w:val="28"/>
          <w:szCs w:val="28"/>
          <w:lang w:val="uk-UA"/>
        </w:rPr>
        <w:t>кту резолюції.</w:t>
      </w:r>
    </w:p>
    <w:p w14:paraId="551942ED" w14:textId="77777777" w:rsidR="00A203EF" w:rsidRPr="008D4B9E"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2" w:name="n96"/>
      <w:bookmarkEnd w:id="2"/>
    </w:p>
    <w:p w14:paraId="74F6862C" w14:textId="26D1AE52"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8D4B9E">
        <w:rPr>
          <w:rFonts w:ascii="Times New Roman" w:hAnsi="Times New Roman" w:cs="Times New Roman"/>
          <w:sz w:val="28"/>
          <w:szCs w:val="28"/>
          <w:lang w:val="uk-UA"/>
        </w:rPr>
        <w:t xml:space="preserve">2. Запити на інформацію, розглянуті керівництвом </w:t>
      </w:r>
      <w:r w:rsidR="002F5A03" w:rsidRPr="008D4B9E">
        <w:rPr>
          <w:rFonts w:ascii="Times New Roman" w:hAnsi="Times New Roman" w:cs="Times New Roman"/>
          <w:sz w:val="28"/>
          <w:szCs w:val="28"/>
          <w:lang w:val="uk-UA"/>
        </w:rPr>
        <w:t>Агентства ПлейСіті</w:t>
      </w:r>
      <w:r w:rsidRPr="008D4B9E">
        <w:rPr>
          <w:rFonts w:ascii="Times New Roman" w:hAnsi="Times New Roman" w:cs="Times New Roman"/>
          <w:sz w:val="28"/>
          <w:szCs w:val="28"/>
          <w:lang w:val="uk-UA"/>
        </w:rPr>
        <w:t xml:space="preserve">, надходять на виконання визначеним у резолюції посадовим особам в системі </w:t>
      </w:r>
      <w:r w:rsidRPr="00496824">
        <w:rPr>
          <w:rFonts w:ascii="Times New Roman" w:hAnsi="Times New Roman" w:cs="Times New Roman"/>
          <w:sz w:val="28"/>
          <w:szCs w:val="28"/>
          <w:lang w:val="uk-UA"/>
        </w:rPr>
        <w:t>СЕД.</w:t>
      </w:r>
    </w:p>
    <w:p w14:paraId="5CAF7469"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3" w:name="n97"/>
      <w:bookmarkEnd w:id="3"/>
    </w:p>
    <w:p w14:paraId="30863627" w14:textId="45294E59"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 xml:space="preserve">3. </w:t>
      </w:r>
      <w:r w:rsidRPr="008D4B9E">
        <w:rPr>
          <w:rFonts w:ascii="Times New Roman" w:hAnsi="Times New Roman" w:cs="Times New Roman"/>
          <w:sz w:val="28"/>
          <w:szCs w:val="28"/>
          <w:lang w:val="uk-UA"/>
        </w:rPr>
        <w:t xml:space="preserve">Виконання запитів на інформацію забезпечують посадові особи, зазначені у резолюції керівництва </w:t>
      </w:r>
      <w:r w:rsidR="002F5A03" w:rsidRPr="008D4B9E">
        <w:rPr>
          <w:rFonts w:ascii="Times New Roman" w:hAnsi="Times New Roman" w:cs="Times New Roman"/>
          <w:sz w:val="28"/>
          <w:szCs w:val="28"/>
          <w:lang w:val="uk-UA"/>
        </w:rPr>
        <w:t>Агентства ПлейСіті</w:t>
      </w:r>
      <w:r w:rsidRPr="00496824">
        <w:rPr>
          <w:rFonts w:ascii="Times New Roman" w:hAnsi="Times New Roman" w:cs="Times New Roman"/>
          <w:sz w:val="28"/>
          <w:szCs w:val="28"/>
          <w:lang w:val="uk-UA"/>
        </w:rPr>
        <w:t>, а також працівники, яким безпосередньо доручено їх виконання.</w:t>
      </w:r>
    </w:p>
    <w:p w14:paraId="11575956"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4" w:name="n98"/>
      <w:bookmarkEnd w:id="4"/>
    </w:p>
    <w:p w14:paraId="27D84CDD" w14:textId="5211D64E"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4. Запити на інформацію, виконавцями яких є декілька структурних підрозділів, надходять на виконання в системі СЕД посадовій особі, визначеній у резолюції першою та співвиконавцям одночасно.</w:t>
      </w:r>
    </w:p>
    <w:p w14:paraId="43352A2B"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5" w:name="n99"/>
      <w:bookmarkEnd w:id="5"/>
    </w:p>
    <w:p w14:paraId="300973D5" w14:textId="5F0AFA67" w:rsidR="000A783D"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5. Співвиконавці зобов’язані подавати пропозиції головному виконавцю протягом першої половини строку, відведеного на виконання завдання.</w:t>
      </w:r>
    </w:p>
    <w:p w14:paraId="2BF84810" w14:textId="77777777" w:rsidR="00396229" w:rsidRPr="00496824" w:rsidRDefault="00396229" w:rsidP="00496824">
      <w:pPr>
        <w:shd w:val="clear" w:color="auto" w:fill="FFFFFF"/>
        <w:spacing w:after="0" w:line="240" w:lineRule="auto"/>
        <w:ind w:firstLine="450"/>
        <w:jc w:val="both"/>
        <w:rPr>
          <w:rFonts w:ascii="Times New Roman" w:hAnsi="Times New Roman" w:cs="Times New Roman"/>
          <w:sz w:val="28"/>
          <w:szCs w:val="28"/>
          <w:lang w:val="uk-UA"/>
        </w:rPr>
      </w:pPr>
    </w:p>
    <w:p w14:paraId="75AD7909" w14:textId="01A522DC" w:rsidR="000A783D" w:rsidRPr="00496824" w:rsidRDefault="000A783D" w:rsidP="00496824">
      <w:pPr>
        <w:shd w:val="clear" w:color="auto" w:fill="FFFFFF"/>
        <w:spacing w:after="0" w:line="240" w:lineRule="auto"/>
        <w:ind w:firstLine="448"/>
        <w:jc w:val="both"/>
        <w:rPr>
          <w:rFonts w:ascii="Times New Roman" w:hAnsi="Times New Roman" w:cs="Times New Roman"/>
          <w:sz w:val="28"/>
          <w:szCs w:val="28"/>
          <w:lang w:val="uk-UA"/>
        </w:rPr>
      </w:pPr>
      <w:bookmarkStart w:id="6" w:name="n100"/>
      <w:bookmarkEnd w:id="6"/>
      <w:r w:rsidRPr="00496824">
        <w:rPr>
          <w:rFonts w:ascii="Times New Roman" w:hAnsi="Times New Roman" w:cs="Times New Roman"/>
          <w:sz w:val="28"/>
          <w:szCs w:val="28"/>
          <w:lang w:val="uk-UA"/>
        </w:rPr>
        <w:t xml:space="preserve">6. Передавання запитів на інформацію на виконання з одного структурного підрозділу </w:t>
      </w:r>
      <w:r w:rsidR="006241D0" w:rsidRPr="00496824">
        <w:rPr>
          <w:rFonts w:ascii="Times New Roman" w:hAnsi="Times New Roman" w:cs="Times New Roman"/>
          <w:sz w:val="28"/>
          <w:szCs w:val="28"/>
          <w:lang w:val="uk-UA"/>
        </w:rPr>
        <w:t>Агентства ПлейСіті</w:t>
      </w:r>
      <w:r w:rsidRPr="00496824">
        <w:rPr>
          <w:rFonts w:ascii="Times New Roman" w:hAnsi="Times New Roman" w:cs="Times New Roman"/>
          <w:sz w:val="28"/>
          <w:szCs w:val="28"/>
          <w:lang w:val="uk-UA"/>
        </w:rPr>
        <w:t xml:space="preserve"> до іншого здійснюється за погодженням керівників структурних підрозділів та </w:t>
      </w:r>
      <w:r w:rsidRPr="008D4B9E">
        <w:rPr>
          <w:rFonts w:ascii="Times New Roman" w:hAnsi="Times New Roman" w:cs="Times New Roman"/>
          <w:sz w:val="28"/>
          <w:szCs w:val="28"/>
          <w:lang w:val="uk-UA"/>
        </w:rPr>
        <w:t xml:space="preserve">за рішенням керівництва </w:t>
      </w:r>
      <w:r w:rsidR="006241D0" w:rsidRPr="008D4B9E">
        <w:rPr>
          <w:rFonts w:ascii="Times New Roman" w:hAnsi="Times New Roman" w:cs="Times New Roman"/>
          <w:sz w:val="28"/>
          <w:szCs w:val="28"/>
          <w:lang w:val="uk-UA"/>
        </w:rPr>
        <w:t xml:space="preserve">Агентства </w:t>
      </w:r>
      <w:r w:rsidR="006241D0" w:rsidRPr="00496824">
        <w:rPr>
          <w:rFonts w:ascii="Times New Roman" w:hAnsi="Times New Roman" w:cs="Times New Roman"/>
          <w:sz w:val="28"/>
          <w:szCs w:val="28"/>
          <w:lang w:val="uk-UA"/>
        </w:rPr>
        <w:t>ПлейСіті</w:t>
      </w:r>
      <w:r w:rsidRPr="00496824">
        <w:rPr>
          <w:rFonts w:ascii="Times New Roman" w:hAnsi="Times New Roman" w:cs="Times New Roman"/>
          <w:sz w:val="28"/>
          <w:szCs w:val="28"/>
          <w:lang w:val="uk-UA"/>
        </w:rPr>
        <w:t xml:space="preserve">, прийнятим на підставі вмотивованої доповідної записки, з </w:t>
      </w:r>
      <w:r w:rsidRPr="00496824">
        <w:rPr>
          <w:rFonts w:ascii="Times New Roman" w:hAnsi="Times New Roman" w:cs="Times New Roman"/>
          <w:sz w:val="28"/>
          <w:szCs w:val="28"/>
          <w:lang w:val="uk-UA"/>
        </w:rPr>
        <w:lastRenderedPageBreak/>
        <w:t>обов’язковим повідомленням уповноваженого підрозділу про факт такого передавання.</w:t>
      </w:r>
    </w:p>
    <w:p w14:paraId="1B093320" w14:textId="77777777" w:rsidR="000A783D" w:rsidRPr="00496824" w:rsidRDefault="000A783D" w:rsidP="00496824">
      <w:pPr>
        <w:shd w:val="clear" w:color="auto" w:fill="FFFFFF"/>
        <w:spacing w:after="0" w:line="240" w:lineRule="auto"/>
        <w:ind w:firstLine="448"/>
        <w:jc w:val="both"/>
        <w:rPr>
          <w:rFonts w:ascii="Times New Roman" w:hAnsi="Times New Roman" w:cs="Times New Roman"/>
          <w:sz w:val="28"/>
          <w:szCs w:val="28"/>
          <w:lang w:val="uk-UA"/>
        </w:rPr>
      </w:pPr>
      <w:bookmarkStart w:id="7" w:name="n101"/>
      <w:bookmarkEnd w:id="7"/>
      <w:r w:rsidRPr="00496824">
        <w:rPr>
          <w:rFonts w:ascii="Times New Roman" w:hAnsi="Times New Roman" w:cs="Times New Roman"/>
          <w:sz w:val="28"/>
          <w:szCs w:val="28"/>
          <w:lang w:val="uk-UA"/>
        </w:rPr>
        <w:t>Передавання запитів на інформацію у межах структурного підрозділу здійснюється через посадову особу, відповідальну за діловодство.</w:t>
      </w:r>
    </w:p>
    <w:p w14:paraId="533460E3" w14:textId="77777777" w:rsidR="006241D0" w:rsidRPr="00496824" w:rsidRDefault="006241D0" w:rsidP="00496824">
      <w:pPr>
        <w:shd w:val="clear" w:color="auto" w:fill="FFFFFF"/>
        <w:spacing w:after="0" w:line="240" w:lineRule="auto"/>
        <w:ind w:firstLine="450"/>
        <w:jc w:val="both"/>
        <w:rPr>
          <w:rFonts w:ascii="Times New Roman" w:hAnsi="Times New Roman" w:cs="Times New Roman"/>
          <w:sz w:val="28"/>
          <w:szCs w:val="28"/>
          <w:lang w:val="uk-UA"/>
        </w:rPr>
      </w:pPr>
      <w:bookmarkStart w:id="8" w:name="n102"/>
      <w:bookmarkEnd w:id="8"/>
    </w:p>
    <w:p w14:paraId="4AFB18FB" w14:textId="391AC640"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7. Дані про перебіг виконання запитів на інформацію, зміну строків виконання запиту вносяться до СЕД уповноваженим підрозділом.</w:t>
      </w:r>
    </w:p>
    <w:p w14:paraId="28A0FDF0"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9" w:name="n103"/>
      <w:bookmarkEnd w:id="9"/>
    </w:p>
    <w:p w14:paraId="1DFA4488" w14:textId="699F8AE9"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 xml:space="preserve">8. Інформація на запит на інформацію надається безоплатно. У разі якщо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копіювання та друк. В такому випадку відповідь на запит на інформацію разом з рахунком для здійснення оплати надається запитувачу інформації одночасно з 10 безкоштовними сторінками копій запитуваних документів протягом </w:t>
      </w:r>
      <w:r w:rsidR="005C0640" w:rsidRPr="00496824">
        <w:rPr>
          <w:rFonts w:ascii="Times New Roman" w:hAnsi="Times New Roman" w:cs="Times New Roman"/>
          <w:sz w:val="28"/>
          <w:szCs w:val="28"/>
          <w:lang w:val="uk-UA"/>
        </w:rPr>
        <w:t>п’яти</w:t>
      </w:r>
      <w:r w:rsidRPr="00496824">
        <w:rPr>
          <w:rFonts w:ascii="Times New Roman" w:hAnsi="Times New Roman" w:cs="Times New Roman"/>
          <w:sz w:val="28"/>
          <w:szCs w:val="28"/>
          <w:lang w:val="uk-UA"/>
        </w:rPr>
        <w:t xml:space="preserve"> робочих днів з дня надходження запиту на інформацію.</w:t>
      </w:r>
    </w:p>
    <w:p w14:paraId="3CEE8803"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10" w:name="n104"/>
      <w:bookmarkEnd w:id="10"/>
    </w:p>
    <w:p w14:paraId="7A7B6533" w14:textId="12AD5C1D" w:rsidR="00EF07C0" w:rsidRPr="00EF07C0"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 xml:space="preserve">9. Відшкодування </w:t>
      </w:r>
      <w:r w:rsidRPr="00EF07C0">
        <w:rPr>
          <w:rFonts w:ascii="Times New Roman" w:hAnsi="Times New Roman" w:cs="Times New Roman"/>
          <w:sz w:val="28"/>
          <w:szCs w:val="28"/>
          <w:lang w:val="uk-UA"/>
        </w:rPr>
        <w:t xml:space="preserve">фактичних витрат на копіювання або друк документів, що надаються, за запитом на інформацію здійснюється у розмірах, </w:t>
      </w:r>
      <w:r w:rsidR="00EF07C0" w:rsidRPr="00EF07C0">
        <w:rPr>
          <w:rFonts w:ascii="Times New Roman" w:hAnsi="Times New Roman" w:cs="Times New Roman"/>
          <w:sz w:val="28"/>
          <w:szCs w:val="28"/>
          <w:lang w:val="uk-UA"/>
        </w:rPr>
        <w:t>визначених Агентством ПлейСіті у межах граничних норм, встановлених постановою Кабінету Міністрів України від 13 липня 2011 року № 740 «Про затвердження граничних норм витрат на копіювання або друк документів, що надаються за запитом на інформацію». У разі якщо Агентством ПлейСіті не встановлено розміру плати за копіювання або друк, інформація надається безкоштовно.</w:t>
      </w:r>
    </w:p>
    <w:p w14:paraId="5093B06D"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11" w:name="n105"/>
      <w:bookmarkEnd w:id="11"/>
    </w:p>
    <w:p w14:paraId="68659D34" w14:textId="25E4AB7D"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10. При наданні особі інформації про себе та інформації, що становить суспільний інтерес, плата за копіювання та друк не стягується.</w:t>
      </w:r>
    </w:p>
    <w:p w14:paraId="69993AB3"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12" w:name="n106"/>
      <w:bookmarkEnd w:id="12"/>
    </w:p>
    <w:p w14:paraId="1D4CC0EA" w14:textId="4CE43384"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11. Листи-відповіді на запити на інформацію оформлюються відповідно до вимог Інструкції з діловодства.</w:t>
      </w:r>
    </w:p>
    <w:p w14:paraId="2C654F21"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13" w:name="n107"/>
      <w:bookmarkEnd w:id="13"/>
    </w:p>
    <w:p w14:paraId="24918F80" w14:textId="366DC683" w:rsidR="000A783D"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 xml:space="preserve">12. Виконавець готує відповідь на запит на інформацію в </w:t>
      </w:r>
      <w:r w:rsidR="005C0640" w:rsidRPr="00496824">
        <w:rPr>
          <w:rFonts w:ascii="Times New Roman" w:hAnsi="Times New Roman" w:cs="Times New Roman"/>
          <w:sz w:val="28"/>
          <w:szCs w:val="28"/>
          <w:lang w:val="uk-UA"/>
        </w:rPr>
        <w:t>СЕД</w:t>
      </w:r>
      <w:r w:rsidRPr="00496824">
        <w:rPr>
          <w:rFonts w:ascii="Times New Roman" w:hAnsi="Times New Roman" w:cs="Times New Roman"/>
          <w:sz w:val="28"/>
          <w:szCs w:val="28"/>
          <w:lang w:val="uk-UA"/>
        </w:rPr>
        <w:t xml:space="preserve">, надсилає її на візування співвиконавцям та на підпис керівництву </w:t>
      </w:r>
      <w:r w:rsidR="005C0640" w:rsidRPr="00496824">
        <w:rPr>
          <w:rFonts w:ascii="Times New Roman" w:hAnsi="Times New Roman" w:cs="Times New Roman"/>
          <w:sz w:val="28"/>
          <w:szCs w:val="28"/>
          <w:lang w:val="uk-UA"/>
        </w:rPr>
        <w:t>Агентства ПлейСіті</w:t>
      </w:r>
      <w:r w:rsidRPr="00496824">
        <w:rPr>
          <w:rFonts w:ascii="Times New Roman" w:hAnsi="Times New Roman" w:cs="Times New Roman"/>
          <w:sz w:val="28"/>
          <w:szCs w:val="28"/>
          <w:lang w:val="uk-UA"/>
        </w:rPr>
        <w:t xml:space="preserve"> згідно із розподілом обов’язків.</w:t>
      </w:r>
    </w:p>
    <w:p w14:paraId="2CD15A9F" w14:textId="77777777" w:rsidR="00A203EF" w:rsidRPr="00496824" w:rsidRDefault="00A203EF" w:rsidP="00496824">
      <w:pPr>
        <w:shd w:val="clear" w:color="auto" w:fill="FFFFFF"/>
        <w:spacing w:after="0" w:line="240" w:lineRule="auto"/>
        <w:ind w:firstLine="450"/>
        <w:jc w:val="both"/>
        <w:rPr>
          <w:rFonts w:ascii="Times New Roman" w:hAnsi="Times New Roman" w:cs="Times New Roman"/>
          <w:sz w:val="28"/>
          <w:szCs w:val="28"/>
          <w:lang w:val="uk-UA"/>
        </w:rPr>
      </w:pPr>
    </w:p>
    <w:p w14:paraId="7F3AE7B4" w14:textId="77777777" w:rsidR="000A783D" w:rsidRPr="00496824" w:rsidRDefault="000A783D" w:rsidP="00496824">
      <w:pPr>
        <w:shd w:val="clear" w:color="auto" w:fill="FFFFFF"/>
        <w:spacing w:after="0" w:line="240" w:lineRule="auto"/>
        <w:ind w:firstLine="448"/>
        <w:jc w:val="both"/>
        <w:rPr>
          <w:rFonts w:ascii="Times New Roman" w:hAnsi="Times New Roman" w:cs="Times New Roman"/>
          <w:sz w:val="28"/>
          <w:szCs w:val="28"/>
          <w:lang w:val="uk-UA"/>
        </w:rPr>
      </w:pPr>
      <w:bookmarkStart w:id="14" w:name="n108"/>
      <w:bookmarkEnd w:id="14"/>
      <w:r w:rsidRPr="00496824">
        <w:rPr>
          <w:rFonts w:ascii="Times New Roman" w:hAnsi="Times New Roman" w:cs="Times New Roman"/>
          <w:sz w:val="28"/>
          <w:szCs w:val="28"/>
          <w:lang w:val="uk-UA"/>
        </w:rPr>
        <w:t>13. Після підписання відповіді на запит на інформацію системою СЕД автоматично присвоюється реєстраційний номер та дата.</w:t>
      </w:r>
    </w:p>
    <w:p w14:paraId="11D7EC2A" w14:textId="77777777" w:rsidR="000A783D" w:rsidRPr="00496824" w:rsidRDefault="000A783D" w:rsidP="00496824">
      <w:pPr>
        <w:shd w:val="clear" w:color="auto" w:fill="FFFFFF"/>
        <w:spacing w:after="0" w:line="240" w:lineRule="auto"/>
        <w:ind w:firstLine="448"/>
        <w:jc w:val="both"/>
        <w:rPr>
          <w:rFonts w:ascii="Times New Roman" w:hAnsi="Times New Roman" w:cs="Times New Roman"/>
          <w:sz w:val="28"/>
          <w:szCs w:val="28"/>
          <w:lang w:val="uk-UA"/>
        </w:rPr>
      </w:pPr>
      <w:bookmarkStart w:id="15" w:name="n109"/>
      <w:bookmarkEnd w:id="15"/>
      <w:r w:rsidRPr="00496824">
        <w:rPr>
          <w:rFonts w:ascii="Times New Roman" w:hAnsi="Times New Roman" w:cs="Times New Roman"/>
          <w:sz w:val="28"/>
          <w:szCs w:val="28"/>
          <w:lang w:val="uk-UA"/>
        </w:rPr>
        <w:t>Відповідь на запит на інформацію надсилається уповноваженим підрозділом в спосіб, обраний запитувачем.</w:t>
      </w:r>
    </w:p>
    <w:p w14:paraId="4AC358FC" w14:textId="77777777" w:rsidR="00A203EF" w:rsidRDefault="00A203EF" w:rsidP="00496824">
      <w:pPr>
        <w:shd w:val="clear" w:color="auto" w:fill="FFFFFF"/>
        <w:spacing w:after="0" w:line="240" w:lineRule="auto"/>
        <w:ind w:left="450" w:right="450"/>
        <w:jc w:val="center"/>
        <w:rPr>
          <w:rFonts w:ascii="Times New Roman" w:hAnsi="Times New Roman" w:cs="Times New Roman"/>
          <w:b/>
          <w:bCs/>
          <w:sz w:val="28"/>
          <w:szCs w:val="28"/>
          <w:lang w:val="uk-UA"/>
        </w:rPr>
      </w:pPr>
      <w:bookmarkStart w:id="16" w:name="n110"/>
      <w:bookmarkEnd w:id="16"/>
    </w:p>
    <w:p w14:paraId="238BBFD5" w14:textId="768E4393" w:rsidR="000A783D" w:rsidRPr="00496824" w:rsidRDefault="000A783D" w:rsidP="00496824">
      <w:pPr>
        <w:shd w:val="clear" w:color="auto" w:fill="FFFFFF"/>
        <w:spacing w:after="0" w:line="240" w:lineRule="auto"/>
        <w:ind w:left="450" w:right="450"/>
        <w:jc w:val="center"/>
        <w:rPr>
          <w:rFonts w:ascii="Times New Roman" w:hAnsi="Times New Roman" w:cs="Times New Roman"/>
          <w:sz w:val="28"/>
          <w:szCs w:val="28"/>
          <w:lang w:val="uk-UA"/>
        </w:rPr>
      </w:pPr>
      <w:r w:rsidRPr="00496824">
        <w:rPr>
          <w:rFonts w:ascii="Times New Roman" w:hAnsi="Times New Roman" w:cs="Times New Roman"/>
          <w:b/>
          <w:bCs/>
          <w:sz w:val="28"/>
          <w:szCs w:val="28"/>
          <w:lang w:val="uk-UA"/>
        </w:rPr>
        <w:t>VIII. Відмова та відстрочка в задоволенні запиту на інформацію</w:t>
      </w:r>
    </w:p>
    <w:p w14:paraId="14163DC7"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17" w:name="n111"/>
      <w:bookmarkEnd w:id="17"/>
    </w:p>
    <w:p w14:paraId="434B072D" w14:textId="43399BAE"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1. У задоволенні запиту на інформацію може бути відмовлено у випадках та порядку, передбачених </w:t>
      </w:r>
      <w:hyperlink r:id="rId8" w:anchor="n180" w:tgtFrame="_blank" w:history="1">
        <w:r w:rsidRPr="00496824">
          <w:rPr>
            <w:rFonts w:ascii="Times New Roman" w:hAnsi="Times New Roman" w:cs="Times New Roman"/>
            <w:sz w:val="28"/>
            <w:szCs w:val="28"/>
            <w:lang w:val="uk-UA"/>
          </w:rPr>
          <w:t>статтею 22</w:t>
        </w:r>
      </w:hyperlink>
      <w:r w:rsidRPr="00496824">
        <w:rPr>
          <w:rFonts w:ascii="Times New Roman" w:hAnsi="Times New Roman" w:cs="Times New Roman"/>
          <w:sz w:val="28"/>
          <w:szCs w:val="28"/>
          <w:lang w:val="uk-UA"/>
        </w:rPr>
        <w:t> Закону якщо:</w:t>
      </w:r>
    </w:p>
    <w:p w14:paraId="7CA5CF90"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18" w:name="n112"/>
      <w:bookmarkEnd w:id="18"/>
    </w:p>
    <w:p w14:paraId="5137E9DF" w14:textId="77A52BBD" w:rsidR="00A203EF" w:rsidRDefault="000A783D" w:rsidP="003734A8">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 xml:space="preserve">1) </w:t>
      </w:r>
      <w:r w:rsidR="00E94FEF" w:rsidRPr="00496824">
        <w:rPr>
          <w:rFonts w:ascii="Times New Roman" w:hAnsi="Times New Roman" w:cs="Times New Roman"/>
          <w:sz w:val="28"/>
          <w:szCs w:val="28"/>
          <w:lang w:val="uk-UA"/>
        </w:rPr>
        <w:t>Агентство ПлейСіті</w:t>
      </w:r>
      <w:r w:rsidRPr="00496824">
        <w:rPr>
          <w:rFonts w:ascii="Times New Roman" w:hAnsi="Times New Roman" w:cs="Times New Roman"/>
          <w:sz w:val="28"/>
          <w:szCs w:val="28"/>
          <w:lang w:val="uk-UA"/>
        </w:rPr>
        <w:t xml:space="preserve"> не володіє і не зобов’язане відповідно до своєї компетенції, передбаченої законодавством, володіти інформацією, щодо якої зроблено запит на інформацію;</w:t>
      </w:r>
      <w:bookmarkStart w:id="19" w:name="n113"/>
      <w:bookmarkEnd w:id="19"/>
    </w:p>
    <w:p w14:paraId="6902B8F1" w14:textId="77777777" w:rsidR="003734A8" w:rsidRDefault="003734A8" w:rsidP="003734A8">
      <w:pPr>
        <w:shd w:val="clear" w:color="auto" w:fill="FFFFFF"/>
        <w:spacing w:after="0" w:line="240" w:lineRule="auto"/>
        <w:ind w:firstLine="450"/>
        <w:jc w:val="both"/>
        <w:rPr>
          <w:rFonts w:ascii="Times New Roman" w:hAnsi="Times New Roman" w:cs="Times New Roman"/>
          <w:sz w:val="28"/>
          <w:szCs w:val="28"/>
          <w:lang w:val="uk-UA"/>
        </w:rPr>
      </w:pPr>
    </w:p>
    <w:p w14:paraId="4B040F0F" w14:textId="0018C486"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2) інформація, що запитується, належить до категорії інформації з обмеженим доступом відповідно до </w:t>
      </w:r>
      <w:hyperlink r:id="rId9" w:anchor="n40" w:tgtFrame="_blank" w:history="1">
        <w:r w:rsidRPr="00496824">
          <w:rPr>
            <w:rFonts w:ascii="Times New Roman" w:hAnsi="Times New Roman" w:cs="Times New Roman"/>
            <w:sz w:val="28"/>
            <w:szCs w:val="28"/>
            <w:lang w:val="uk-UA"/>
          </w:rPr>
          <w:t>частини другої</w:t>
        </w:r>
      </w:hyperlink>
      <w:r w:rsidRPr="00496824">
        <w:rPr>
          <w:rFonts w:ascii="Times New Roman" w:hAnsi="Times New Roman" w:cs="Times New Roman"/>
          <w:sz w:val="28"/>
          <w:szCs w:val="28"/>
          <w:lang w:val="uk-UA"/>
        </w:rPr>
        <w:t> статті 6 Закону;</w:t>
      </w:r>
    </w:p>
    <w:p w14:paraId="3EAE3098"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20" w:name="n114"/>
      <w:bookmarkEnd w:id="20"/>
    </w:p>
    <w:p w14:paraId="75C29B45" w14:textId="6913FBC2"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3) запитувачем не дотримано вимоги, передбачені </w:t>
      </w:r>
      <w:hyperlink r:id="rId10" w:anchor="n164" w:tgtFrame="_blank" w:history="1">
        <w:r w:rsidRPr="00496824">
          <w:rPr>
            <w:rFonts w:ascii="Times New Roman" w:hAnsi="Times New Roman" w:cs="Times New Roman"/>
            <w:sz w:val="28"/>
            <w:szCs w:val="28"/>
            <w:lang w:val="uk-UA"/>
          </w:rPr>
          <w:t>частиною п’ятою</w:t>
        </w:r>
      </w:hyperlink>
      <w:r w:rsidRPr="00496824">
        <w:rPr>
          <w:rFonts w:ascii="Times New Roman" w:hAnsi="Times New Roman" w:cs="Times New Roman"/>
          <w:sz w:val="28"/>
          <w:szCs w:val="28"/>
          <w:lang w:val="uk-UA"/>
        </w:rPr>
        <w:t> статті 19 Закону щодо оформлення запиту;</w:t>
      </w:r>
    </w:p>
    <w:p w14:paraId="633F456B"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21" w:name="n115"/>
      <w:bookmarkEnd w:id="21"/>
    </w:p>
    <w:p w14:paraId="45CBAAB1" w14:textId="3B8B1F5F"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4) особа, яка подала запит на інформацію, не оплатила передбачені </w:t>
      </w:r>
      <w:hyperlink r:id="rId11" w:anchor="n175" w:tgtFrame="_blank" w:history="1">
        <w:r w:rsidRPr="00496824">
          <w:rPr>
            <w:rFonts w:ascii="Times New Roman" w:hAnsi="Times New Roman" w:cs="Times New Roman"/>
            <w:sz w:val="28"/>
            <w:szCs w:val="28"/>
            <w:lang w:val="uk-UA"/>
          </w:rPr>
          <w:t>статтею 21</w:t>
        </w:r>
      </w:hyperlink>
      <w:r w:rsidRPr="00496824">
        <w:rPr>
          <w:rFonts w:ascii="Times New Roman" w:hAnsi="Times New Roman" w:cs="Times New Roman"/>
          <w:sz w:val="28"/>
          <w:szCs w:val="28"/>
          <w:lang w:val="uk-UA"/>
        </w:rPr>
        <w:t> Закону фактичні витрати на копіювання та друк.</w:t>
      </w:r>
    </w:p>
    <w:p w14:paraId="5E851F9F"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22" w:name="n116"/>
      <w:bookmarkEnd w:id="22"/>
    </w:p>
    <w:p w14:paraId="31600F42" w14:textId="298AB9DD"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 xml:space="preserve">2. Відмова в задоволенні запиту на інформацію надається в письмовій формі. Відповідь має містити вмотивовану підставу відмови, прізвище, </w:t>
      </w:r>
      <w:r w:rsidR="00E94FEF" w:rsidRPr="00496824">
        <w:rPr>
          <w:rFonts w:ascii="Times New Roman" w:hAnsi="Times New Roman" w:cs="Times New Roman"/>
          <w:sz w:val="28"/>
          <w:szCs w:val="28"/>
          <w:lang w:val="uk-UA"/>
        </w:rPr>
        <w:t xml:space="preserve">власне </w:t>
      </w:r>
      <w:r w:rsidRPr="00496824">
        <w:rPr>
          <w:rFonts w:ascii="Times New Roman" w:hAnsi="Times New Roman" w:cs="Times New Roman"/>
          <w:sz w:val="28"/>
          <w:szCs w:val="28"/>
          <w:lang w:val="uk-UA"/>
        </w:rPr>
        <w:t xml:space="preserve">ім’я, по батькові (за наявності) та посаду особи, </w:t>
      </w:r>
      <w:r w:rsidR="00EF07C0" w:rsidRPr="00EF07C0">
        <w:rPr>
          <w:rFonts w:ascii="Times New Roman" w:hAnsi="Times New Roman" w:cs="Times New Roman"/>
          <w:sz w:val="28"/>
          <w:szCs w:val="28"/>
          <w:lang w:val="uk-UA"/>
        </w:rPr>
        <w:t>відповідальної за розгляд запиту</w:t>
      </w:r>
      <w:r w:rsidRPr="00EF07C0">
        <w:rPr>
          <w:rFonts w:ascii="Times New Roman" w:hAnsi="Times New Roman" w:cs="Times New Roman"/>
          <w:sz w:val="28"/>
          <w:szCs w:val="28"/>
          <w:lang w:val="uk-UA"/>
        </w:rPr>
        <w:t xml:space="preserve">, </w:t>
      </w:r>
      <w:r w:rsidRPr="00496824">
        <w:rPr>
          <w:rFonts w:ascii="Times New Roman" w:hAnsi="Times New Roman" w:cs="Times New Roman"/>
          <w:sz w:val="28"/>
          <w:szCs w:val="28"/>
          <w:lang w:val="uk-UA"/>
        </w:rPr>
        <w:t>реєстраційний номер, дату, підпис, а також порядок оскарження відмови.</w:t>
      </w:r>
    </w:p>
    <w:p w14:paraId="091FAF06"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23" w:name="n117"/>
      <w:bookmarkEnd w:id="23"/>
    </w:p>
    <w:p w14:paraId="4D363157" w14:textId="61D3B0CD"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 xml:space="preserve">3. </w:t>
      </w:r>
      <w:r w:rsidR="004F42ED" w:rsidRPr="004F42ED">
        <w:rPr>
          <w:rFonts w:ascii="Times New Roman" w:hAnsi="Times New Roman" w:cs="Times New Roman"/>
          <w:sz w:val="28"/>
          <w:szCs w:val="28"/>
          <w:lang w:val="uk-UA"/>
        </w:rPr>
        <w:t xml:space="preserve">Якщо Агентство ПлейСіті не володіє запитуваною інформацією, але йому відомо або має бути відомо, хто нею володіє, </w:t>
      </w:r>
      <w:r w:rsidR="00500DAD">
        <w:rPr>
          <w:rFonts w:ascii="Times New Roman" w:hAnsi="Times New Roman" w:cs="Times New Roman"/>
          <w:sz w:val="28"/>
          <w:szCs w:val="28"/>
          <w:lang w:val="uk-UA"/>
        </w:rPr>
        <w:t>то</w:t>
      </w:r>
      <w:r w:rsidR="004F42ED" w:rsidRPr="004F42ED">
        <w:rPr>
          <w:rFonts w:ascii="Times New Roman" w:hAnsi="Times New Roman" w:cs="Times New Roman"/>
          <w:sz w:val="28"/>
          <w:szCs w:val="28"/>
          <w:lang w:val="uk-UA"/>
        </w:rPr>
        <w:t xml:space="preserve"> такий запит на інформацію надсилається належному розпоряднику з одночасним повідомленням про це запитувача</w:t>
      </w:r>
      <w:r w:rsidRPr="00496824">
        <w:rPr>
          <w:rFonts w:ascii="Times New Roman" w:hAnsi="Times New Roman" w:cs="Times New Roman"/>
          <w:sz w:val="28"/>
          <w:szCs w:val="28"/>
          <w:lang w:val="uk-UA"/>
        </w:rPr>
        <w:t>.</w:t>
      </w:r>
    </w:p>
    <w:p w14:paraId="15CE38F4"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24" w:name="n118"/>
      <w:bookmarkEnd w:id="24"/>
    </w:p>
    <w:p w14:paraId="330FB2B2" w14:textId="1F8A4037"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 xml:space="preserve">4. Рішення, дії чи бездіяльність </w:t>
      </w:r>
      <w:r w:rsidR="00E94FEF" w:rsidRPr="00496824">
        <w:rPr>
          <w:rFonts w:ascii="Times New Roman" w:hAnsi="Times New Roman" w:cs="Times New Roman"/>
          <w:sz w:val="28"/>
          <w:szCs w:val="28"/>
          <w:lang w:val="uk-UA"/>
        </w:rPr>
        <w:t>Агентства ПлейСіті</w:t>
      </w:r>
      <w:r w:rsidRPr="00496824">
        <w:rPr>
          <w:rFonts w:ascii="Times New Roman" w:hAnsi="Times New Roman" w:cs="Times New Roman"/>
          <w:sz w:val="28"/>
          <w:szCs w:val="28"/>
          <w:lang w:val="uk-UA"/>
        </w:rPr>
        <w:t xml:space="preserve"> можуть бути оскаржені у випадках та в порядку, передбачених </w:t>
      </w:r>
      <w:hyperlink r:id="rId12" w:anchor="n203" w:tgtFrame="_blank" w:history="1">
        <w:r w:rsidRPr="00496824">
          <w:rPr>
            <w:rFonts w:ascii="Times New Roman" w:hAnsi="Times New Roman" w:cs="Times New Roman"/>
            <w:sz w:val="28"/>
            <w:szCs w:val="28"/>
            <w:lang w:val="uk-UA"/>
          </w:rPr>
          <w:t>статтею 23</w:t>
        </w:r>
      </w:hyperlink>
      <w:r w:rsidRPr="00496824">
        <w:rPr>
          <w:rFonts w:ascii="Times New Roman" w:hAnsi="Times New Roman" w:cs="Times New Roman"/>
          <w:sz w:val="28"/>
          <w:szCs w:val="28"/>
          <w:lang w:val="uk-UA"/>
        </w:rPr>
        <w:t> Закону.</w:t>
      </w:r>
    </w:p>
    <w:p w14:paraId="72091FCD"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25" w:name="n119"/>
      <w:bookmarkEnd w:id="25"/>
    </w:p>
    <w:p w14:paraId="7C471334" w14:textId="236B9A3F"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5. Відстрочка в задоволенні запиту на інформацію допускається у разі, якщо запитувана інформація не може бути надана для ознайомлення в передбачені </w:t>
      </w:r>
      <w:hyperlink r:id="rId13" w:tgtFrame="_blank" w:history="1">
        <w:r w:rsidRPr="00496824">
          <w:rPr>
            <w:rFonts w:ascii="Times New Roman" w:hAnsi="Times New Roman" w:cs="Times New Roman"/>
            <w:sz w:val="28"/>
            <w:szCs w:val="28"/>
            <w:lang w:val="uk-UA"/>
          </w:rPr>
          <w:t>Законом</w:t>
        </w:r>
      </w:hyperlink>
      <w:r w:rsidRPr="00496824">
        <w:rPr>
          <w:rFonts w:ascii="Times New Roman" w:hAnsi="Times New Roman" w:cs="Times New Roman"/>
          <w:sz w:val="28"/>
          <w:szCs w:val="28"/>
          <w:lang w:val="uk-UA"/>
        </w:rPr>
        <w:t xml:space="preserve"> строки у разі настання обставин непереборної сили. У рішенні про відстрочку в задоволенні такого запиту на інформацію має бути зазначено прізвище, </w:t>
      </w:r>
      <w:r w:rsidR="00E94FEF" w:rsidRPr="00496824">
        <w:rPr>
          <w:rFonts w:ascii="Times New Roman" w:hAnsi="Times New Roman" w:cs="Times New Roman"/>
          <w:sz w:val="28"/>
          <w:szCs w:val="28"/>
          <w:lang w:val="uk-UA"/>
        </w:rPr>
        <w:t xml:space="preserve">власне </w:t>
      </w:r>
      <w:r w:rsidRPr="00496824">
        <w:rPr>
          <w:rFonts w:ascii="Times New Roman" w:hAnsi="Times New Roman" w:cs="Times New Roman"/>
          <w:sz w:val="28"/>
          <w:szCs w:val="28"/>
          <w:lang w:val="uk-UA"/>
        </w:rPr>
        <w:t>ім’я, по батькові (за наявності) та посаду особи, відповідальної за розгляд запиту на інформацію; дату надсилання або вручення повідомлення про відстрочку; причини, у зв’язку з якими запит на інформацію не може бути задоволений; строк, у який буде задоволено запит на інформацію; підпис.</w:t>
      </w:r>
    </w:p>
    <w:p w14:paraId="5B84E31E" w14:textId="77777777" w:rsidR="00A203EF" w:rsidRDefault="00A203EF" w:rsidP="00496824">
      <w:pPr>
        <w:shd w:val="clear" w:color="auto" w:fill="FFFFFF"/>
        <w:spacing w:after="0" w:line="240" w:lineRule="auto"/>
        <w:ind w:firstLine="448"/>
        <w:jc w:val="both"/>
        <w:rPr>
          <w:rFonts w:ascii="Times New Roman" w:hAnsi="Times New Roman" w:cs="Times New Roman"/>
          <w:sz w:val="28"/>
          <w:szCs w:val="28"/>
          <w:lang w:val="uk-UA"/>
        </w:rPr>
      </w:pPr>
      <w:bookmarkStart w:id="26" w:name="n120"/>
      <w:bookmarkEnd w:id="26"/>
    </w:p>
    <w:p w14:paraId="4DB8A91A" w14:textId="6315EF29" w:rsidR="000A783D" w:rsidRPr="00496824" w:rsidRDefault="000A783D" w:rsidP="00496824">
      <w:pPr>
        <w:shd w:val="clear" w:color="auto" w:fill="FFFFFF"/>
        <w:spacing w:after="0" w:line="240" w:lineRule="auto"/>
        <w:ind w:firstLine="448"/>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6. У разі якщо частина запитуваної інформації належить до інформації з обмеженим доступом, а інша частина є відкритою інформацією, надається відкрита інформація з одночасним обґрунтуванням обмеження доступу до іншої частини у відповіді на запит на інформацію.</w:t>
      </w:r>
    </w:p>
    <w:p w14:paraId="12DBA7C1" w14:textId="031E35A9" w:rsidR="003734A8" w:rsidRPr="003734A8" w:rsidRDefault="000A783D" w:rsidP="003734A8">
      <w:pPr>
        <w:shd w:val="clear" w:color="auto" w:fill="FFFFFF"/>
        <w:spacing w:after="0" w:line="240" w:lineRule="auto"/>
        <w:ind w:firstLine="448"/>
        <w:jc w:val="both"/>
        <w:rPr>
          <w:rFonts w:ascii="Times New Roman" w:hAnsi="Times New Roman" w:cs="Times New Roman"/>
          <w:sz w:val="28"/>
          <w:szCs w:val="28"/>
          <w:lang w:val="uk-UA"/>
        </w:rPr>
      </w:pPr>
      <w:bookmarkStart w:id="27" w:name="n121"/>
      <w:bookmarkEnd w:id="27"/>
      <w:r w:rsidRPr="00496824">
        <w:rPr>
          <w:rFonts w:ascii="Times New Roman" w:hAnsi="Times New Roman" w:cs="Times New Roman"/>
          <w:sz w:val="28"/>
          <w:szCs w:val="28"/>
          <w:lang w:val="uk-UA"/>
        </w:rPr>
        <w:t xml:space="preserve">Обмеження доступу до інформації або її частини допускається у разі, якщо за визначенням вона є конфіденційною або таємною або для службового </w:t>
      </w:r>
      <w:r w:rsidRPr="00496824">
        <w:rPr>
          <w:rFonts w:ascii="Times New Roman" w:hAnsi="Times New Roman" w:cs="Times New Roman"/>
          <w:sz w:val="28"/>
          <w:szCs w:val="28"/>
          <w:lang w:val="uk-UA"/>
        </w:rPr>
        <w:lastRenderedPageBreak/>
        <w:t>користування та за умови застосування сукупності вимог </w:t>
      </w:r>
      <w:hyperlink r:id="rId14" w:anchor="n41" w:tgtFrame="_blank" w:history="1">
        <w:r w:rsidRPr="00496824">
          <w:rPr>
            <w:rFonts w:ascii="Times New Roman" w:hAnsi="Times New Roman" w:cs="Times New Roman"/>
            <w:sz w:val="28"/>
            <w:szCs w:val="28"/>
            <w:lang w:val="uk-UA"/>
          </w:rPr>
          <w:t>пунктів 1-3</w:t>
        </w:r>
      </w:hyperlink>
      <w:r w:rsidRPr="00496824">
        <w:rPr>
          <w:rFonts w:ascii="Times New Roman" w:hAnsi="Times New Roman" w:cs="Times New Roman"/>
          <w:sz w:val="28"/>
          <w:szCs w:val="28"/>
          <w:lang w:val="uk-UA"/>
        </w:rPr>
        <w:t> частини другої статті 6 Закону.</w:t>
      </w:r>
      <w:bookmarkStart w:id="28" w:name="n122"/>
      <w:bookmarkEnd w:id="28"/>
    </w:p>
    <w:p w14:paraId="5D53F605" w14:textId="77777777" w:rsidR="003B09BF" w:rsidRPr="00500DAD" w:rsidRDefault="003B09BF" w:rsidP="00500DAD">
      <w:pPr>
        <w:shd w:val="clear" w:color="auto" w:fill="FFFFFF"/>
        <w:spacing w:after="0" w:line="240" w:lineRule="auto"/>
        <w:ind w:right="450"/>
        <w:rPr>
          <w:rFonts w:ascii="Times New Roman" w:hAnsi="Times New Roman" w:cs="Times New Roman"/>
          <w:b/>
          <w:bCs/>
          <w:sz w:val="28"/>
          <w:szCs w:val="28"/>
          <w:lang w:val="uk-UA"/>
        </w:rPr>
      </w:pPr>
    </w:p>
    <w:p w14:paraId="5E3D56B5" w14:textId="1409CCF8" w:rsidR="000A783D" w:rsidRPr="00496824" w:rsidRDefault="000A783D" w:rsidP="00496824">
      <w:pPr>
        <w:shd w:val="clear" w:color="auto" w:fill="FFFFFF"/>
        <w:spacing w:after="0" w:line="240" w:lineRule="auto"/>
        <w:ind w:left="450" w:right="450"/>
        <w:jc w:val="center"/>
        <w:rPr>
          <w:rFonts w:ascii="Times New Roman" w:hAnsi="Times New Roman" w:cs="Times New Roman"/>
          <w:sz w:val="28"/>
          <w:szCs w:val="28"/>
          <w:lang w:val="uk-UA"/>
        </w:rPr>
      </w:pPr>
      <w:r w:rsidRPr="00496824">
        <w:rPr>
          <w:rFonts w:ascii="Times New Roman" w:hAnsi="Times New Roman" w:cs="Times New Roman"/>
          <w:b/>
          <w:bCs/>
          <w:sz w:val="28"/>
          <w:szCs w:val="28"/>
          <w:lang w:val="uk-UA"/>
        </w:rPr>
        <w:t xml:space="preserve">IX. Контроль за станом розгляду запитів на інформацію у </w:t>
      </w:r>
      <w:r w:rsidR="00E94FEF" w:rsidRPr="00496824">
        <w:rPr>
          <w:rFonts w:ascii="Times New Roman" w:hAnsi="Times New Roman" w:cs="Times New Roman"/>
          <w:b/>
          <w:bCs/>
          <w:sz w:val="28"/>
          <w:szCs w:val="28"/>
          <w:lang w:val="uk-UA"/>
        </w:rPr>
        <w:t>Агентстві ПлейСіті</w:t>
      </w:r>
    </w:p>
    <w:p w14:paraId="6ED71493"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29" w:name="n123"/>
      <w:bookmarkEnd w:id="29"/>
    </w:p>
    <w:p w14:paraId="723447A0" w14:textId="12DE2250"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1. Контроль за дотриманням строків розгляду запитів на інформацію здійснюється за допомогою СЕД уповноваженим підрозділом.</w:t>
      </w:r>
    </w:p>
    <w:p w14:paraId="7F695AC9"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30" w:name="n124"/>
      <w:bookmarkEnd w:id="30"/>
    </w:p>
    <w:p w14:paraId="5AACB837" w14:textId="0EBCE351"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 xml:space="preserve">2. Контроль за своєчасністю та повнотою надання відповіді запитувачу покладається на керівників структурних підрозділів </w:t>
      </w:r>
      <w:r w:rsidR="00E94FEF" w:rsidRPr="00496824">
        <w:rPr>
          <w:rFonts w:ascii="Times New Roman" w:hAnsi="Times New Roman" w:cs="Times New Roman"/>
          <w:sz w:val="28"/>
          <w:szCs w:val="28"/>
          <w:lang w:val="uk-UA"/>
        </w:rPr>
        <w:t>Агентства ПлейСіті</w:t>
      </w:r>
      <w:r w:rsidRPr="00496824">
        <w:rPr>
          <w:rFonts w:ascii="Times New Roman" w:hAnsi="Times New Roman" w:cs="Times New Roman"/>
          <w:sz w:val="28"/>
          <w:szCs w:val="28"/>
          <w:lang w:val="uk-UA"/>
        </w:rPr>
        <w:t>, які здійснювали їх розгляд.</w:t>
      </w:r>
    </w:p>
    <w:p w14:paraId="57AE6796"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31" w:name="n125"/>
      <w:bookmarkEnd w:id="31"/>
    </w:p>
    <w:p w14:paraId="2F23EFD2" w14:textId="07CCD259"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3. Уповноважений підрозділ з метою належного та своєчасного виконання запитів на інформацію здійснює моніторинг їх розгляду згідно із визначеними строками виконання.</w:t>
      </w:r>
    </w:p>
    <w:p w14:paraId="2CA2608A"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32" w:name="n126"/>
      <w:bookmarkEnd w:id="32"/>
    </w:p>
    <w:p w14:paraId="10B41CF7" w14:textId="58C8DBBA"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 xml:space="preserve">4. Уповноважений підрозділ здійснює формування щомісячних звітів про стан роботи із запитами на інформацію для інформування керівництва та оприлюднення на офіційному вебсайті </w:t>
      </w:r>
      <w:r w:rsidR="00D7503A" w:rsidRPr="00496824">
        <w:rPr>
          <w:rFonts w:ascii="Times New Roman" w:hAnsi="Times New Roman" w:cs="Times New Roman"/>
          <w:sz w:val="28"/>
          <w:szCs w:val="28"/>
          <w:lang w:val="uk-UA"/>
        </w:rPr>
        <w:t>Агентства ПлейСіті</w:t>
      </w:r>
      <w:r w:rsidRPr="00496824">
        <w:rPr>
          <w:rFonts w:ascii="Times New Roman" w:hAnsi="Times New Roman" w:cs="Times New Roman"/>
          <w:sz w:val="28"/>
          <w:szCs w:val="28"/>
          <w:lang w:val="uk-UA"/>
        </w:rPr>
        <w:t>.</w:t>
      </w:r>
    </w:p>
    <w:p w14:paraId="789D1D1B"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33" w:name="n127"/>
      <w:bookmarkEnd w:id="33"/>
    </w:p>
    <w:p w14:paraId="68C7E2C1" w14:textId="6C5E4C2C"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 xml:space="preserve">5. Запити на інформацію вважаються виконаними і знімаються з контролю, якщо поставлені у ньому завдання виконані і лист-відповідь (інформація) за підписом керівництва </w:t>
      </w:r>
      <w:r w:rsidR="00D7503A" w:rsidRPr="00496824">
        <w:rPr>
          <w:rFonts w:ascii="Times New Roman" w:hAnsi="Times New Roman" w:cs="Times New Roman"/>
          <w:sz w:val="28"/>
          <w:szCs w:val="28"/>
          <w:lang w:val="uk-UA"/>
        </w:rPr>
        <w:t>Агентства ПлейСіті</w:t>
      </w:r>
      <w:r w:rsidRPr="00496824">
        <w:rPr>
          <w:rFonts w:ascii="Times New Roman" w:hAnsi="Times New Roman" w:cs="Times New Roman"/>
          <w:sz w:val="28"/>
          <w:szCs w:val="28"/>
          <w:lang w:val="uk-UA"/>
        </w:rPr>
        <w:t xml:space="preserve"> направлено запитувачу або надано інше підтвердження виконання.</w:t>
      </w:r>
    </w:p>
    <w:p w14:paraId="4BE5702F"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34" w:name="n128"/>
      <w:bookmarkEnd w:id="34"/>
    </w:p>
    <w:p w14:paraId="5752FAB3" w14:textId="3E728F04"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6. Уповноважений підрозділ забезпечує внесення до СЕД інформації про результати розгляду запитів на інформацію та зняття їх з контролю.</w:t>
      </w:r>
    </w:p>
    <w:p w14:paraId="0DCC1B46" w14:textId="77777777" w:rsidR="00772993" w:rsidRDefault="00772993" w:rsidP="00772993">
      <w:pPr>
        <w:shd w:val="clear" w:color="auto" w:fill="FFFFFF"/>
        <w:spacing w:after="0" w:line="240" w:lineRule="auto"/>
        <w:ind w:right="450"/>
        <w:rPr>
          <w:rFonts w:ascii="Times New Roman" w:hAnsi="Times New Roman" w:cs="Times New Roman"/>
          <w:b/>
          <w:bCs/>
          <w:sz w:val="28"/>
          <w:szCs w:val="28"/>
          <w:lang w:val="uk-UA"/>
        </w:rPr>
      </w:pPr>
      <w:bookmarkStart w:id="35" w:name="n129"/>
      <w:bookmarkEnd w:id="35"/>
    </w:p>
    <w:p w14:paraId="25689725" w14:textId="3C0D8BD9" w:rsidR="000A783D" w:rsidRPr="00496824" w:rsidRDefault="000A783D" w:rsidP="00496824">
      <w:pPr>
        <w:shd w:val="clear" w:color="auto" w:fill="FFFFFF"/>
        <w:spacing w:after="0" w:line="240" w:lineRule="auto"/>
        <w:ind w:left="450" w:right="450"/>
        <w:jc w:val="center"/>
        <w:rPr>
          <w:rFonts w:ascii="Times New Roman" w:hAnsi="Times New Roman" w:cs="Times New Roman"/>
          <w:sz w:val="28"/>
          <w:szCs w:val="28"/>
          <w:lang w:val="uk-UA"/>
        </w:rPr>
      </w:pPr>
      <w:r w:rsidRPr="00496824">
        <w:rPr>
          <w:rFonts w:ascii="Times New Roman" w:hAnsi="Times New Roman" w:cs="Times New Roman"/>
          <w:b/>
          <w:bCs/>
          <w:sz w:val="28"/>
          <w:szCs w:val="28"/>
          <w:lang w:val="uk-UA"/>
        </w:rPr>
        <w:t>X. Формування і зберігання справ за запитами на інформацію</w:t>
      </w:r>
    </w:p>
    <w:p w14:paraId="44940BA3"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36" w:name="n130"/>
      <w:bookmarkEnd w:id="36"/>
    </w:p>
    <w:p w14:paraId="387B326B" w14:textId="10BD2DD5"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1. Оригінали запитів на інформацію та матеріали про їх виконання зберігаються в уповноваженому підрозділі.</w:t>
      </w:r>
    </w:p>
    <w:p w14:paraId="580109F5"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37" w:name="n131"/>
      <w:bookmarkEnd w:id="37"/>
    </w:p>
    <w:p w14:paraId="694A13C0" w14:textId="7E8F3C16"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 xml:space="preserve">2. Оригінали письмових запитів на інформацію, що надійшли до </w:t>
      </w:r>
      <w:r w:rsidR="00D7503A" w:rsidRPr="00496824">
        <w:rPr>
          <w:rFonts w:ascii="Times New Roman" w:hAnsi="Times New Roman" w:cs="Times New Roman"/>
          <w:sz w:val="28"/>
          <w:szCs w:val="28"/>
          <w:lang w:val="uk-UA"/>
        </w:rPr>
        <w:t>Агентства ПлейСіті</w:t>
      </w:r>
      <w:r w:rsidRPr="00496824">
        <w:rPr>
          <w:rFonts w:ascii="Times New Roman" w:hAnsi="Times New Roman" w:cs="Times New Roman"/>
          <w:sz w:val="28"/>
          <w:szCs w:val="28"/>
          <w:lang w:val="uk-UA"/>
        </w:rPr>
        <w:t xml:space="preserve"> на поштову адресу або отримані під час особистого прийому зберігаються у паперовій формі, формуються у справи та зберігаються в уповноваженому підрозділі.</w:t>
      </w:r>
    </w:p>
    <w:p w14:paraId="59E4A7A2" w14:textId="77777777"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bookmarkStart w:id="38" w:name="n132"/>
      <w:bookmarkEnd w:id="38"/>
      <w:r w:rsidRPr="00496824">
        <w:rPr>
          <w:rFonts w:ascii="Times New Roman" w:hAnsi="Times New Roman" w:cs="Times New Roman"/>
          <w:sz w:val="28"/>
          <w:szCs w:val="28"/>
          <w:lang w:val="uk-UA"/>
        </w:rPr>
        <w:t>Запитам на інформацію, що надійшли за допомогою засобів електронного зв’язку, забезпечується автоматизоване архівне зберігання згідно із номенклатурою ведення справ.</w:t>
      </w:r>
    </w:p>
    <w:p w14:paraId="33FFC77F" w14:textId="77777777"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bookmarkStart w:id="39" w:name="n133"/>
      <w:bookmarkEnd w:id="39"/>
      <w:r w:rsidRPr="00496824">
        <w:rPr>
          <w:rFonts w:ascii="Times New Roman" w:hAnsi="Times New Roman" w:cs="Times New Roman"/>
          <w:sz w:val="28"/>
          <w:szCs w:val="28"/>
          <w:lang w:val="uk-UA"/>
        </w:rPr>
        <w:t>Формування справ здійснюється в СЕД в автоматизованому режимі.</w:t>
      </w:r>
    </w:p>
    <w:p w14:paraId="6C9BBEC6" w14:textId="77777777" w:rsidR="00A203EF" w:rsidRDefault="00A203EF" w:rsidP="00496824">
      <w:pPr>
        <w:shd w:val="clear" w:color="auto" w:fill="FFFFFF"/>
        <w:spacing w:after="0" w:line="240" w:lineRule="auto"/>
        <w:ind w:firstLine="450"/>
        <w:jc w:val="both"/>
        <w:rPr>
          <w:rFonts w:ascii="Times New Roman" w:hAnsi="Times New Roman" w:cs="Times New Roman"/>
          <w:sz w:val="28"/>
          <w:szCs w:val="28"/>
          <w:lang w:val="uk-UA"/>
        </w:rPr>
      </w:pPr>
      <w:bookmarkStart w:id="40" w:name="n134"/>
      <w:bookmarkEnd w:id="40"/>
    </w:p>
    <w:p w14:paraId="76951E36" w14:textId="3AE7E07C"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lastRenderedPageBreak/>
        <w:t xml:space="preserve">3. У разі необхідності тривалого або постійного зберігання окремих справ за запитами на інформацію здійснюється їх передача особі, відповідальній за ведення архівної справи у </w:t>
      </w:r>
      <w:r w:rsidR="000A6D1A" w:rsidRPr="00496824">
        <w:rPr>
          <w:rFonts w:ascii="Times New Roman" w:hAnsi="Times New Roman" w:cs="Times New Roman"/>
          <w:sz w:val="28"/>
          <w:szCs w:val="28"/>
          <w:lang w:val="uk-UA"/>
        </w:rPr>
        <w:t>Агентстві ПлейСіті</w:t>
      </w:r>
      <w:r w:rsidRPr="00496824">
        <w:rPr>
          <w:rFonts w:ascii="Times New Roman" w:hAnsi="Times New Roman" w:cs="Times New Roman"/>
          <w:sz w:val="28"/>
          <w:szCs w:val="28"/>
          <w:lang w:val="uk-UA"/>
        </w:rPr>
        <w:t>.</w:t>
      </w:r>
    </w:p>
    <w:p w14:paraId="51B4FDF8" w14:textId="77777777" w:rsidR="000A783D" w:rsidRPr="00496824" w:rsidRDefault="000A783D" w:rsidP="00496824">
      <w:pPr>
        <w:shd w:val="clear" w:color="auto" w:fill="FFFFFF"/>
        <w:spacing w:after="0" w:line="240" w:lineRule="auto"/>
        <w:ind w:firstLine="450"/>
        <w:jc w:val="both"/>
        <w:rPr>
          <w:rFonts w:ascii="Times New Roman" w:hAnsi="Times New Roman" w:cs="Times New Roman"/>
          <w:sz w:val="28"/>
          <w:szCs w:val="28"/>
          <w:lang w:val="uk-UA"/>
        </w:rPr>
      </w:pPr>
      <w:bookmarkStart w:id="41" w:name="n135"/>
      <w:bookmarkEnd w:id="41"/>
      <w:r w:rsidRPr="00496824">
        <w:rPr>
          <w:rFonts w:ascii="Times New Roman" w:hAnsi="Times New Roman" w:cs="Times New Roman"/>
          <w:sz w:val="28"/>
          <w:szCs w:val="28"/>
          <w:lang w:val="uk-UA"/>
        </w:rPr>
        <w:t>Строк зберігання документів за запитами на інформацію визначається відповідно до строків, визначених у </w:t>
      </w:r>
      <w:hyperlink r:id="rId15" w:anchor="n14" w:tgtFrame="_blank" w:history="1">
        <w:r w:rsidRPr="00496824">
          <w:rPr>
            <w:rFonts w:ascii="Times New Roman" w:hAnsi="Times New Roman" w:cs="Times New Roman"/>
            <w:sz w:val="28"/>
            <w:szCs w:val="28"/>
            <w:lang w:val="uk-UA"/>
          </w:rPr>
          <w:t>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hyperlink>
      <w:r w:rsidRPr="00496824">
        <w:rPr>
          <w:rFonts w:ascii="Times New Roman" w:hAnsi="Times New Roman" w:cs="Times New Roman"/>
          <w:sz w:val="28"/>
          <w:szCs w:val="28"/>
          <w:lang w:val="uk-UA"/>
        </w:rPr>
        <w:t>, затвердженому наказом Міністерства юстиції України від 12 квітня 2012 року № 578/5, зареєстрованому в Міністерства юстиції України 17 квітня 2012 року за № 571/20884.</w:t>
      </w:r>
    </w:p>
    <w:p w14:paraId="5121A5B0" w14:textId="77777777" w:rsidR="00A203EF" w:rsidRDefault="00A203EF" w:rsidP="00496824">
      <w:pPr>
        <w:shd w:val="clear" w:color="auto" w:fill="FFFFFF"/>
        <w:spacing w:after="0" w:line="240" w:lineRule="auto"/>
        <w:ind w:firstLine="567"/>
        <w:jc w:val="both"/>
        <w:rPr>
          <w:rFonts w:ascii="Times New Roman" w:hAnsi="Times New Roman" w:cs="Times New Roman"/>
          <w:sz w:val="28"/>
          <w:szCs w:val="28"/>
          <w:lang w:val="uk-UA"/>
        </w:rPr>
      </w:pPr>
      <w:bookmarkStart w:id="42" w:name="n136"/>
      <w:bookmarkEnd w:id="42"/>
    </w:p>
    <w:p w14:paraId="277FF2C7" w14:textId="2DF2A7F1" w:rsidR="000A783D" w:rsidRPr="00496824" w:rsidRDefault="000A783D" w:rsidP="00496824">
      <w:pPr>
        <w:shd w:val="clear" w:color="auto" w:fill="FFFFFF"/>
        <w:spacing w:after="0" w:line="240" w:lineRule="auto"/>
        <w:ind w:firstLine="567"/>
        <w:jc w:val="both"/>
        <w:rPr>
          <w:rFonts w:ascii="Times New Roman" w:hAnsi="Times New Roman" w:cs="Times New Roman"/>
          <w:sz w:val="28"/>
          <w:szCs w:val="28"/>
          <w:lang w:val="uk-UA"/>
        </w:rPr>
      </w:pPr>
      <w:r w:rsidRPr="00496824">
        <w:rPr>
          <w:rFonts w:ascii="Times New Roman" w:hAnsi="Times New Roman" w:cs="Times New Roman"/>
          <w:sz w:val="28"/>
          <w:szCs w:val="28"/>
          <w:lang w:val="uk-UA"/>
        </w:rPr>
        <w:t>4. Після закінчення встановлених строків зберігання, документи за запитами на інформацію підлягають знищенню.</w:t>
      </w:r>
    </w:p>
    <w:p w14:paraId="3F9F2939" w14:textId="77777777" w:rsidR="000A783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p>
    <w:p w14:paraId="000000C2" w14:textId="4A77DAAB" w:rsidR="005E4037" w:rsidRPr="003E15FD" w:rsidRDefault="000A783D" w:rsidP="000A783D">
      <w:pPr>
        <w:pBdr>
          <w:top w:val="nil"/>
          <w:left w:val="nil"/>
          <w:bottom w:val="nil"/>
          <w:right w:val="nil"/>
          <w:between w:val="nil"/>
        </w:pBdr>
        <w:spacing w:after="0" w:line="240" w:lineRule="auto"/>
        <w:ind w:left="-2" w:firstLineChars="201" w:firstLine="563"/>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________________</w:t>
      </w:r>
      <w:r w:rsidRPr="003E15FD">
        <w:rPr>
          <w:rFonts w:ascii="Times New Roman" w:hAnsi="Times New Roman" w:cs="Times New Roman"/>
          <w:sz w:val="28"/>
          <w:szCs w:val="28"/>
          <w:lang w:val="uk-UA"/>
        </w:rPr>
        <w:t>_____________________________________________</w:t>
      </w:r>
    </w:p>
    <w:p w14:paraId="000000C3" w14:textId="77777777" w:rsidR="005E4037" w:rsidRPr="003E15FD" w:rsidRDefault="005E4037">
      <w:pPr>
        <w:pBdr>
          <w:top w:val="nil"/>
          <w:left w:val="nil"/>
          <w:bottom w:val="nil"/>
          <w:right w:val="nil"/>
          <w:between w:val="nil"/>
        </w:pBdr>
        <w:spacing w:after="0" w:line="240" w:lineRule="auto"/>
        <w:ind w:left="1" w:hanging="3"/>
        <w:rPr>
          <w:rFonts w:ascii="Times New Roman" w:eastAsia="Calibri" w:hAnsi="Times New Roman" w:cs="Times New Roman"/>
          <w:color w:val="000000"/>
          <w:sz w:val="28"/>
          <w:szCs w:val="28"/>
        </w:rPr>
      </w:pPr>
    </w:p>
    <w:sectPr w:rsidR="005E4037" w:rsidRPr="003E15FD" w:rsidSect="00F561CE">
      <w:headerReference w:type="even" r:id="rId16"/>
      <w:headerReference w:type="default" r:id="rId17"/>
      <w:footerReference w:type="even" r:id="rId18"/>
      <w:footerReference w:type="default" r:id="rId19"/>
      <w:headerReference w:type="first" r:id="rId20"/>
      <w:footerReference w:type="first" r:id="rId21"/>
      <w:pgSz w:w="11906" w:h="16838"/>
      <w:pgMar w:top="927" w:right="567" w:bottom="1701"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CCC2" w14:textId="77777777" w:rsidR="00DE3CA4" w:rsidRDefault="00DE3CA4">
      <w:pPr>
        <w:spacing w:after="0" w:line="240" w:lineRule="auto"/>
        <w:ind w:hanging="2"/>
      </w:pPr>
      <w:r>
        <w:separator/>
      </w:r>
    </w:p>
  </w:endnote>
  <w:endnote w:type="continuationSeparator" w:id="0">
    <w:p w14:paraId="2D8DAC6B" w14:textId="77777777" w:rsidR="00DE3CA4" w:rsidRDefault="00DE3CA4">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D8D2" w14:textId="77777777" w:rsidR="001A6C15" w:rsidRDefault="001A6C15">
    <w:pPr>
      <w:pStyle w:val="af1"/>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AD9C" w14:textId="77777777" w:rsidR="001A6C15" w:rsidRPr="003E15FD" w:rsidRDefault="001A6C15" w:rsidP="003E15FD">
    <w:pPr>
      <w:pStyle w:val="af1"/>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5822" w14:textId="77777777" w:rsidR="001A6C15" w:rsidRDefault="001A6C15">
    <w:pPr>
      <w:pStyle w:val="af1"/>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DE8AB" w14:textId="77777777" w:rsidR="00DE3CA4" w:rsidRDefault="00DE3CA4">
      <w:pPr>
        <w:spacing w:after="0" w:line="240" w:lineRule="auto"/>
        <w:ind w:hanging="2"/>
      </w:pPr>
      <w:r>
        <w:separator/>
      </w:r>
    </w:p>
  </w:footnote>
  <w:footnote w:type="continuationSeparator" w:id="0">
    <w:p w14:paraId="4D4678FD" w14:textId="77777777" w:rsidR="00DE3CA4" w:rsidRDefault="00DE3CA4">
      <w:pPr>
        <w:spacing w:after="0" w:line="240" w:lineRule="auto"/>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766B" w14:textId="77777777" w:rsidR="001A6C15" w:rsidRDefault="001A6C15">
    <w:pPr>
      <w:pStyle w:val="af0"/>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5" w14:textId="6E14D228" w:rsidR="005E4037" w:rsidRPr="003E15FD" w:rsidRDefault="00000000">
    <w:pPr>
      <w:pBdr>
        <w:top w:val="nil"/>
        <w:left w:val="nil"/>
        <w:bottom w:val="nil"/>
        <w:right w:val="nil"/>
        <w:between w:val="nil"/>
      </w:pBdr>
      <w:tabs>
        <w:tab w:val="center" w:pos="4677"/>
        <w:tab w:val="right" w:pos="9355"/>
      </w:tabs>
      <w:spacing w:after="0" w:line="240" w:lineRule="auto"/>
      <w:ind w:left="1" w:hanging="3"/>
      <w:jc w:val="center"/>
      <w:rPr>
        <w:rFonts w:ascii="Times New Roman" w:hAnsi="Times New Roman" w:cs="Times New Roman"/>
        <w:color w:val="000000"/>
        <w:sz w:val="28"/>
        <w:szCs w:val="28"/>
      </w:rPr>
    </w:pPr>
    <w:r w:rsidRPr="003E15FD">
      <w:rPr>
        <w:rFonts w:ascii="Times New Roman" w:hAnsi="Times New Roman" w:cs="Times New Roman"/>
        <w:sz w:val="28"/>
        <w:szCs w:val="28"/>
      </w:rPr>
      <w:fldChar w:fldCharType="begin"/>
    </w:r>
    <w:r w:rsidRPr="003E15FD">
      <w:rPr>
        <w:rFonts w:ascii="Times New Roman" w:hAnsi="Times New Roman" w:cs="Times New Roman"/>
        <w:sz w:val="28"/>
        <w:szCs w:val="28"/>
      </w:rPr>
      <w:instrText>PAGE</w:instrText>
    </w:r>
    <w:r w:rsidRPr="003E15FD">
      <w:rPr>
        <w:rFonts w:ascii="Times New Roman" w:hAnsi="Times New Roman" w:cs="Times New Roman"/>
        <w:sz w:val="28"/>
        <w:szCs w:val="28"/>
      </w:rPr>
      <w:fldChar w:fldCharType="separate"/>
    </w:r>
    <w:r w:rsidR="00FF59D1" w:rsidRPr="003E15FD">
      <w:rPr>
        <w:rFonts w:ascii="Times New Roman" w:hAnsi="Times New Roman" w:cs="Times New Roman"/>
        <w:noProof/>
        <w:sz w:val="28"/>
        <w:szCs w:val="28"/>
      </w:rPr>
      <w:t>2</w:t>
    </w:r>
    <w:r w:rsidRPr="003E15FD">
      <w:rPr>
        <w:rFonts w:ascii="Times New Roman" w:hAnsi="Times New Roman" w:cs="Times New Roman"/>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4" w14:textId="77777777" w:rsidR="005E4037" w:rsidRPr="001A6C15" w:rsidRDefault="005E4037" w:rsidP="001A6C15">
    <w:pPr>
      <w:pBdr>
        <w:top w:val="nil"/>
        <w:left w:val="nil"/>
        <w:bottom w:val="nil"/>
        <w:right w:val="nil"/>
        <w:between w:val="nil"/>
      </w:pBdr>
      <w:tabs>
        <w:tab w:val="center" w:pos="4677"/>
        <w:tab w:val="right" w:pos="9355"/>
      </w:tabs>
      <w:spacing w:after="0" w:line="240" w:lineRule="auto"/>
      <w:rPr>
        <w:rFonts w:ascii="Times New Roman" w:hAnsi="Times New Roman" w:cs="Times New Roman"/>
        <w:color w:val="000000"/>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37"/>
    <w:rsid w:val="000A6D1A"/>
    <w:rsid w:val="000A783D"/>
    <w:rsid w:val="000C5770"/>
    <w:rsid w:val="000E372D"/>
    <w:rsid w:val="000E4F25"/>
    <w:rsid w:val="00141677"/>
    <w:rsid w:val="00167287"/>
    <w:rsid w:val="001817C1"/>
    <w:rsid w:val="001A1745"/>
    <w:rsid w:val="001A4385"/>
    <w:rsid w:val="001A6C15"/>
    <w:rsid w:val="001B2CC3"/>
    <w:rsid w:val="00202367"/>
    <w:rsid w:val="002524EE"/>
    <w:rsid w:val="002D30C1"/>
    <w:rsid w:val="002E0B30"/>
    <w:rsid w:val="002F5A03"/>
    <w:rsid w:val="003102C4"/>
    <w:rsid w:val="003327B2"/>
    <w:rsid w:val="00360CAB"/>
    <w:rsid w:val="003734A8"/>
    <w:rsid w:val="00396229"/>
    <w:rsid w:val="003B09BF"/>
    <w:rsid w:val="003E15FD"/>
    <w:rsid w:val="003F3B05"/>
    <w:rsid w:val="00462F39"/>
    <w:rsid w:val="00482C02"/>
    <w:rsid w:val="00496824"/>
    <w:rsid w:val="004F42ED"/>
    <w:rsid w:val="00500DAD"/>
    <w:rsid w:val="00542238"/>
    <w:rsid w:val="005C0640"/>
    <w:rsid w:val="005D61B7"/>
    <w:rsid w:val="005E4037"/>
    <w:rsid w:val="00602B08"/>
    <w:rsid w:val="006241D0"/>
    <w:rsid w:val="006818A5"/>
    <w:rsid w:val="006A4AF3"/>
    <w:rsid w:val="006B1D94"/>
    <w:rsid w:val="006F1E86"/>
    <w:rsid w:val="00761C26"/>
    <w:rsid w:val="00771A81"/>
    <w:rsid w:val="00772993"/>
    <w:rsid w:val="007B0D69"/>
    <w:rsid w:val="007D53BA"/>
    <w:rsid w:val="007E4FDE"/>
    <w:rsid w:val="008015D7"/>
    <w:rsid w:val="008249DF"/>
    <w:rsid w:val="008252D0"/>
    <w:rsid w:val="00837EB7"/>
    <w:rsid w:val="00884C55"/>
    <w:rsid w:val="0089477C"/>
    <w:rsid w:val="008D4B9E"/>
    <w:rsid w:val="008F7F31"/>
    <w:rsid w:val="009247F1"/>
    <w:rsid w:val="009B54D5"/>
    <w:rsid w:val="00A203EF"/>
    <w:rsid w:val="00A24F13"/>
    <w:rsid w:val="00A32621"/>
    <w:rsid w:val="00A45951"/>
    <w:rsid w:val="00A5705B"/>
    <w:rsid w:val="00AE3637"/>
    <w:rsid w:val="00B51C7C"/>
    <w:rsid w:val="00B546B7"/>
    <w:rsid w:val="00B57951"/>
    <w:rsid w:val="00BA592A"/>
    <w:rsid w:val="00C129D0"/>
    <w:rsid w:val="00C25545"/>
    <w:rsid w:val="00CC0661"/>
    <w:rsid w:val="00D7503A"/>
    <w:rsid w:val="00DB6960"/>
    <w:rsid w:val="00DE3CA4"/>
    <w:rsid w:val="00E73448"/>
    <w:rsid w:val="00E77FD1"/>
    <w:rsid w:val="00E909C6"/>
    <w:rsid w:val="00E94FEF"/>
    <w:rsid w:val="00EB6101"/>
    <w:rsid w:val="00EF07C0"/>
    <w:rsid w:val="00F561CE"/>
    <w:rsid w:val="00F67D35"/>
    <w:rsid w:val="00FA4942"/>
    <w:rsid w:val="00FF59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1B274"/>
  <w15:docId w15:val="{185139EC-952A-4364-8A42-3AF76242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uk" w:eastAsia="uk-U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229"/>
  </w:style>
  <w:style w:type="paragraph" w:styleId="1">
    <w:name w:val="heading 1"/>
    <w:basedOn w:val="a"/>
    <w:next w:val="a"/>
    <w:link w:val="10"/>
    <w:uiPriority w:val="9"/>
    <w:qFormat/>
    <w:rsid w:val="0039622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39622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396229"/>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396229"/>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396229"/>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3962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62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62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62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10"/>
    <w:qFormat/>
    <w:rsid w:val="00396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21">
    <w:name w:val="Основной шрифт абзаца2"/>
    <w:rPr>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a5">
    <w:name w:val="Верхний колонтитул Знак"/>
    <w:rPr>
      <w:w w:val="100"/>
      <w:position w:val="-1"/>
      <w:effect w:val="none"/>
      <w:vertAlign w:val="baseline"/>
      <w:cs w:val="0"/>
      <w:em w:val="none"/>
    </w:rPr>
  </w:style>
  <w:style w:type="character" w:customStyle="1" w:styleId="a6">
    <w:name w:val="Нижний колонтитул Знак"/>
    <w:rPr>
      <w:w w:val="100"/>
      <w:position w:val="-1"/>
      <w:effect w:val="none"/>
      <w:vertAlign w:val="baseline"/>
      <w:cs w:val="0"/>
      <w:em w:val="none"/>
    </w:rPr>
  </w:style>
  <w:style w:type="character" w:styleId="a7">
    <w:name w:val="Hyperlink"/>
    <w:rPr>
      <w:color w:val="0000FF"/>
      <w:w w:val="100"/>
      <w:position w:val="-1"/>
      <w:u w:val="single"/>
      <w:effect w:val="none"/>
      <w:vertAlign w:val="baseline"/>
      <w:cs w:val="0"/>
      <w:em w:val="none"/>
    </w:rPr>
  </w:style>
  <w:style w:type="character" w:customStyle="1" w:styleId="rvts52">
    <w:name w:val="rvts52"/>
    <w:basedOn w:val="11"/>
    <w:rPr>
      <w:w w:val="100"/>
      <w:position w:val="-1"/>
      <w:effect w:val="none"/>
      <w:vertAlign w:val="baseline"/>
      <w:cs w:val="0"/>
      <w:em w:val="none"/>
    </w:rPr>
  </w:style>
  <w:style w:type="character" w:customStyle="1" w:styleId="rvts23">
    <w:name w:val="rvts23"/>
    <w:basedOn w:val="11"/>
    <w:rPr>
      <w:w w:val="100"/>
      <w:position w:val="-1"/>
      <w:effect w:val="none"/>
      <w:vertAlign w:val="baseline"/>
      <w:cs w:val="0"/>
      <w:em w:val="none"/>
    </w:rPr>
  </w:style>
  <w:style w:type="character" w:styleId="a8">
    <w:name w:val="Strong"/>
    <w:basedOn w:val="a0"/>
    <w:uiPriority w:val="22"/>
    <w:qFormat/>
    <w:rsid w:val="00396229"/>
    <w:rPr>
      <w:b/>
      <w:bCs/>
    </w:rPr>
  </w:style>
  <w:style w:type="character" w:customStyle="1" w:styleId="rvts15">
    <w:name w:val="rvts15"/>
    <w:rPr>
      <w:w w:val="100"/>
      <w:position w:val="-1"/>
      <w:effect w:val="none"/>
      <w:vertAlign w:val="baseline"/>
      <w:cs w:val="0"/>
      <w:em w:val="none"/>
    </w:rPr>
  </w:style>
  <w:style w:type="character" w:customStyle="1" w:styleId="rvts44">
    <w:name w:val="rvts44"/>
    <w:basedOn w:val="11"/>
    <w:rPr>
      <w:w w:val="100"/>
      <w:position w:val="-1"/>
      <w:effect w:val="none"/>
      <w:vertAlign w:val="baseline"/>
      <w:cs w:val="0"/>
      <w:em w:val="none"/>
    </w:rPr>
  </w:style>
  <w:style w:type="paragraph" w:customStyle="1" w:styleId="12">
    <w:name w:val="Заголовок1"/>
    <w:basedOn w:val="a"/>
    <w:next w:val="a9"/>
    <w:pPr>
      <w:keepNext/>
      <w:spacing w:before="240" w:after="120"/>
    </w:pPr>
    <w:rPr>
      <w:rFonts w:ascii="Liberation Sans" w:eastAsia="Microsoft YaHei"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next w:val="a"/>
    <w:uiPriority w:val="35"/>
    <w:unhideWhenUsed/>
    <w:qFormat/>
    <w:rsid w:val="00396229"/>
    <w:pPr>
      <w:spacing w:after="200" w:line="240" w:lineRule="auto"/>
    </w:pPr>
    <w:rPr>
      <w:i/>
      <w:iCs/>
      <w:color w:val="1F497D" w:themeColor="text2"/>
      <w:sz w:val="18"/>
      <w:szCs w:val="18"/>
    </w:rPr>
  </w:style>
  <w:style w:type="paragraph" w:customStyle="1" w:styleId="ac">
    <w:name w:val="Покажчик"/>
    <w:basedOn w:val="a"/>
    <w:pPr>
      <w:suppressLineNumbers/>
    </w:pPr>
    <w:rPr>
      <w:rFonts w:cs="Arial"/>
    </w:rPr>
  </w:style>
  <w:style w:type="paragraph" w:customStyle="1" w:styleId="ad">
    <w:name w:val="Название"/>
    <w:basedOn w:val="a"/>
    <w:pPr>
      <w:suppressLineNumbers/>
      <w:spacing w:before="120" w:after="120"/>
    </w:pPr>
    <w:rPr>
      <w:rFonts w:cs="Arial"/>
      <w:i/>
      <w:iCs/>
    </w:rPr>
  </w:style>
  <w:style w:type="paragraph" w:customStyle="1" w:styleId="22">
    <w:name w:val="Указатель2"/>
    <w:basedOn w:val="a"/>
    <w:pPr>
      <w:suppressLineNumbers/>
    </w:pPr>
    <w:rPr>
      <w:rFonts w:cs="Arial"/>
    </w:rPr>
  </w:style>
  <w:style w:type="paragraph" w:customStyle="1" w:styleId="13">
    <w:name w:val="Название объекта1"/>
    <w:basedOn w:val="a"/>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rvps2">
    <w:name w:val="rvps2"/>
    <w:basedOn w:val="a"/>
    <w:pPr>
      <w:spacing w:before="280" w:after="280" w:line="240" w:lineRule="auto"/>
    </w:pPr>
    <w:rPr>
      <w:rFonts w:ascii="Times New Roman" w:eastAsia="Calibri" w:hAnsi="Times New Roman" w:cs="Times New Roman"/>
      <w:lang w:val="ru-RU"/>
    </w:rPr>
  </w:style>
  <w:style w:type="paragraph" w:customStyle="1" w:styleId="ae">
    <w:name w:val="Верхний и нижний колонтитулы"/>
    <w:basedOn w:val="a"/>
    <w:pPr>
      <w:suppressLineNumbers/>
      <w:tabs>
        <w:tab w:val="center" w:pos="4819"/>
        <w:tab w:val="right" w:pos="9638"/>
      </w:tabs>
    </w:pPr>
  </w:style>
  <w:style w:type="paragraph" w:customStyle="1" w:styleId="af">
    <w:name w:val="Верхній і нижній колонтитули"/>
    <w:basedOn w:val="a"/>
    <w:pPr>
      <w:suppressLineNumbers/>
      <w:tabs>
        <w:tab w:val="center" w:pos="4819"/>
        <w:tab w:val="right" w:pos="9638"/>
      </w:tabs>
    </w:pPr>
  </w:style>
  <w:style w:type="paragraph" w:styleId="af0">
    <w:name w:val="header"/>
    <w:basedOn w:val="a"/>
    <w:pPr>
      <w:tabs>
        <w:tab w:val="center" w:pos="4677"/>
        <w:tab w:val="right" w:pos="9355"/>
      </w:tabs>
      <w:spacing w:after="0" w:line="240" w:lineRule="auto"/>
    </w:pPr>
    <w:rPr>
      <w:rFonts w:eastAsia="Calibri"/>
      <w:sz w:val="20"/>
      <w:szCs w:val="20"/>
    </w:rPr>
  </w:style>
  <w:style w:type="paragraph" w:styleId="af1">
    <w:name w:val="footer"/>
    <w:basedOn w:val="a"/>
    <w:pPr>
      <w:tabs>
        <w:tab w:val="center" w:pos="4677"/>
        <w:tab w:val="right" w:pos="9355"/>
      </w:tabs>
      <w:spacing w:after="0" w:line="240" w:lineRule="auto"/>
    </w:pPr>
    <w:rPr>
      <w:rFonts w:eastAsia="Calibri"/>
      <w:sz w:val="20"/>
      <w:szCs w:val="20"/>
    </w:rPr>
  </w:style>
  <w:style w:type="paragraph" w:customStyle="1" w:styleId="af2">
    <w:name w:val="Содержимое таблицы"/>
    <w:basedOn w:val="a"/>
    <w:pPr>
      <w:suppressLineNumbers/>
      <w:spacing w:line="252" w:lineRule="auto"/>
    </w:pPr>
  </w:style>
  <w:style w:type="paragraph" w:customStyle="1" w:styleId="15">
    <w:name w:val="Основной текст1"/>
    <w:basedOn w:val="a"/>
    <w:pPr>
      <w:widowControl w:val="0"/>
      <w:spacing w:before="720" w:after="300" w:line="317" w:lineRule="atLeast"/>
      <w:jc w:val="both"/>
    </w:pPr>
    <w:rPr>
      <w:rFonts w:ascii="Times New Roman" w:hAnsi="Times New Roman" w:cs="Times New Roman"/>
      <w:sz w:val="26"/>
      <w:szCs w:val="26"/>
    </w:rPr>
  </w:style>
  <w:style w:type="paragraph" w:customStyle="1" w:styleId="af3">
    <w:name w:val="Заголовок таблицы"/>
    <w:basedOn w:val="af2"/>
    <w:pPr>
      <w:jc w:val="center"/>
    </w:pPr>
    <w:rPr>
      <w:b/>
      <w:bCs/>
    </w:rPr>
  </w:style>
  <w:style w:type="paragraph" w:customStyle="1" w:styleId="rvps6">
    <w:name w:val="rvps6"/>
    <w:basedOn w:val="a"/>
    <w:pPr>
      <w:spacing w:before="280" w:after="280"/>
    </w:pPr>
    <w:rPr>
      <w:lang w:val="ru-RU"/>
    </w:rPr>
  </w:style>
  <w:style w:type="paragraph" w:customStyle="1" w:styleId="HTML1">
    <w:name w:val="Стандартни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6"/>
      <w:szCs w:val="26"/>
      <w:lang w:val="ru-RU"/>
    </w:rPr>
  </w:style>
  <w:style w:type="paragraph" w:customStyle="1" w:styleId="rvps4">
    <w:name w:val="rvps4"/>
    <w:basedOn w:val="a"/>
    <w:pPr>
      <w:spacing w:before="280" w:after="280"/>
    </w:pPr>
  </w:style>
  <w:style w:type="character" w:styleId="af4">
    <w:name w:val="annotation reference"/>
    <w:rPr>
      <w:w w:val="100"/>
      <w:position w:val="-1"/>
      <w:sz w:val="16"/>
      <w:szCs w:val="16"/>
      <w:effect w:val="none"/>
      <w:vertAlign w:val="baseline"/>
      <w:cs w:val="0"/>
      <w:em w:val="none"/>
    </w:rPr>
  </w:style>
  <w:style w:type="paragraph" w:styleId="af5">
    <w:name w:val="annotation text"/>
    <w:basedOn w:val="a"/>
    <w:rPr>
      <w:sz w:val="20"/>
      <w:szCs w:val="20"/>
    </w:rPr>
  </w:style>
  <w:style w:type="character" w:customStyle="1" w:styleId="af6">
    <w:name w:val="Текст примітки Знак"/>
    <w:rPr>
      <w:rFonts w:ascii="Calibri" w:hAnsi="Calibri" w:cs="Calibri"/>
      <w:w w:val="100"/>
      <w:position w:val="-1"/>
      <w:effect w:val="none"/>
      <w:vertAlign w:val="baseline"/>
      <w:cs w:val="0"/>
      <w:em w:val="none"/>
      <w:lang w:val="en-US" w:eastAsia="zh-CN"/>
    </w:rPr>
  </w:style>
  <w:style w:type="paragraph" w:styleId="af7">
    <w:name w:val="annotation subject"/>
    <w:basedOn w:val="af5"/>
    <w:next w:val="af5"/>
    <w:rPr>
      <w:b/>
      <w:bCs/>
    </w:rPr>
  </w:style>
  <w:style w:type="character" w:customStyle="1" w:styleId="af8">
    <w:name w:val="Тема примітки Знак"/>
    <w:rPr>
      <w:rFonts w:ascii="Calibri" w:hAnsi="Calibri" w:cs="Calibri"/>
      <w:b/>
      <w:bCs/>
      <w:w w:val="100"/>
      <w:position w:val="-1"/>
      <w:effect w:val="none"/>
      <w:vertAlign w:val="baseline"/>
      <w:cs w:val="0"/>
      <w:em w:val="none"/>
      <w:lang w:val="en-US" w:eastAsia="zh-CN"/>
    </w:rPr>
  </w:style>
  <w:style w:type="paragraph" w:styleId="af9">
    <w:name w:val="Subtitle"/>
    <w:basedOn w:val="a"/>
    <w:next w:val="a"/>
    <w:link w:val="afa"/>
    <w:uiPriority w:val="11"/>
    <w:qFormat/>
    <w:rsid w:val="00396229"/>
    <w:pPr>
      <w:numPr>
        <w:ilvl w:val="1"/>
      </w:numPr>
    </w:pPr>
    <w:rPr>
      <w:rFonts w:eastAsiaTheme="majorEastAsia" w:cstheme="majorBidi"/>
      <w:color w:val="595959" w:themeColor="text1" w:themeTint="A6"/>
      <w:spacing w:val="15"/>
      <w:sz w:val="28"/>
      <w:szCs w:val="28"/>
    </w:rPr>
  </w:style>
  <w:style w:type="paragraph" w:styleId="afb">
    <w:name w:val="List Paragraph"/>
    <w:basedOn w:val="a"/>
    <w:uiPriority w:val="34"/>
    <w:qFormat/>
    <w:rsid w:val="00CC0661"/>
    <w:pPr>
      <w:ind w:left="720"/>
      <w:contextualSpacing/>
    </w:pPr>
  </w:style>
  <w:style w:type="character" w:customStyle="1" w:styleId="10">
    <w:name w:val="Заголовок 1 Знак"/>
    <w:basedOn w:val="a0"/>
    <w:link w:val="1"/>
    <w:uiPriority w:val="9"/>
    <w:rsid w:val="00396229"/>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39622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396229"/>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396229"/>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396229"/>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39622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6229"/>
    <w:rPr>
      <w:rFonts w:eastAsiaTheme="majorEastAsia" w:cstheme="majorBidi"/>
      <w:color w:val="595959" w:themeColor="text1" w:themeTint="A6"/>
    </w:rPr>
  </w:style>
  <w:style w:type="character" w:customStyle="1" w:styleId="80">
    <w:name w:val="Заголовок 8 Знак"/>
    <w:basedOn w:val="a0"/>
    <w:link w:val="8"/>
    <w:uiPriority w:val="9"/>
    <w:semiHidden/>
    <w:rsid w:val="0039622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6229"/>
    <w:rPr>
      <w:rFonts w:eastAsiaTheme="majorEastAsia" w:cstheme="majorBidi"/>
      <w:color w:val="272727" w:themeColor="text1" w:themeTint="D8"/>
    </w:rPr>
  </w:style>
  <w:style w:type="character" w:customStyle="1" w:styleId="a4">
    <w:name w:val="Назва Знак"/>
    <w:basedOn w:val="a0"/>
    <w:link w:val="a3"/>
    <w:uiPriority w:val="10"/>
    <w:rsid w:val="00396229"/>
    <w:rPr>
      <w:rFonts w:asciiTheme="majorHAnsi" w:eastAsiaTheme="majorEastAsia" w:hAnsiTheme="majorHAnsi" w:cstheme="majorBidi"/>
      <w:spacing w:val="-10"/>
      <w:kern w:val="28"/>
      <w:sz w:val="56"/>
      <w:szCs w:val="56"/>
    </w:rPr>
  </w:style>
  <w:style w:type="character" w:customStyle="1" w:styleId="afa">
    <w:name w:val="Підзаголовок Знак"/>
    <w:basedOn w:val="a0"/>
    <w:link w:val="af9"/>
    <w:uiPriority w:val="11"/>
    <w:rsid w:val="00396229"/>
    <w:rPr>
      <w:rFonts w:eastAsiaTheme="majorEastAsia" w:cstheme="majorBidi"/>
      <w:color w:val="595959" w:themeColor="text1" w:themeTint="A6"/>
      <w:spacing w:val="15"/>
      <w:sz w:val="28"/>
      <w:szCs w:val="28"/>
    </w:rPr>
  </w:style>
  <w:style w:type="character" w:styleId="afc">
    <w:name w:val="Emphasis"/>
    <w:basedOn w:val="a0"/>
    <w:uiPriority w:val="20"/>
    <w:qFormat/>
    <w:rsid w:val="00396229"/>
    <w:rPr>
      <w:i/>
      <w:iCs/>
    </w:rPr>
  </w:style>
  <w:style w:type="paragraph" w:styleId="afd">
    <w:name w:val="No Spacing"/>
    <w:uiPriority w:val="1"/>
    <w:qFormat/>
    <w:rsid w:val="00396229"/>
    <w:pPr>
      <w:spacing w:after="0" w:line="240" w:lineRule="auto"/>
    </w:pPr>
  </w:style>
  <w:style w:type="paragraph" w:styleId="afe">
    <w:name w:val="Quote"/>
    <w:basedOn w:val="a"/>
    <w:next w:val="a"/>
    <w:link w:val="aff"/>
    <w:uiPriority w:val="29"/>
    <w:qFormat/>
    <w:rsid w:val="00396229"/>
    <w:pPr>
      <w:spacing w:before="160"/>
      <w:jc w:val="center"/>
    </w:pPr>
    <w:rPr>
      <w:i/>
      <w:iCs/>
      <w:color w:val="404040" w:themeColor="text1" w:themeTint="BF"/>
    </w:rPr>
  </w:style>
  <w:style w:type="character" w:customStyle="1" w:styleId="aff">
    <w:name w:val="Цитата Знак"/>
    <w:basedOn w:val="a0"/>
    <w:link w:val="afe"/>
    <w:uiPriority w:val="29"/>
    <w:rsid w:val="00396229"/>
    <w:rPr>
      <w:i/>
      <w:iCs/>
      <w:color w:val="404040" w:themeColor="text1" w:themeTint="BF"/>
    </w:rPr>
  </w:style>
  <w:style w:type="paragraph" w:styleId="aff0">
    <w:name w:val="Intense Quote"/>
    <w:basedOn w:val="a"/>
    <w:next w:val="a"/>
    <w:link w:val="aff1"/>
    <w:uiPriority w:val="30"/>
    <w:qFormat/>
    <w:rsid w:val="0039622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1">
    <w:name w:val="Насичена цитата Знак"/>
    <w:basedOn w:val="a0"/>
    <w:link w:val="aff0"/>
    <w:uiPriority w:val="30"/>
    <w:rsid w:val="00396229"/>
    <w:rPr>
      <w:i/>
      <w:iCs/>
      <w:color w:val="365F91" w:themeColor="accent1" w:themeShade="BF"/>
    </w:rPr>
  </w:style>
  <w:style w:type="character" w:styleId="aff2">
    <w:name w:val="Subtle Emphasis"/>
    <w:basedOn w:val="a0"/>
    <w:uiPriority w:val="19"/>
    <w:qFormat/>
    <w:rsid w:val="00396229"/>
    <w:rPr>
      <w:i/>
      <w:iCs/>
      <w:color w:val="404040" w:themeColor="text1" w:themeTint="BF"/>
    </w:rPr>
  </w:style>
  <w:style w:type="character" w:styleId="aff3">
    <w:name w:val="Intense Emphasis"/>
    <w:basedOn w:val="a0"/>
    <w:uiPriority w:val="21"/>
    <w:qFormat/>
    <w:rsid w:val="00396229"/>
    <w:rPr>
      <w:i/>
      <w:iCs/>
      <w:color w:val="365F91" w:themeColor="accent1" w:themeShade="BF"/>
    </w:rPr>
  </w:style>
  <w:style w:type="character" w:styleId="aff4">
    <w:name w:val="Subtle Reference"/>
    <w:basedOn w:val="a0"/>
    <w:uiPriority w:val="31"/>
    <w:qFormat/>
    <w:rsid w:val="00396229"/>
    <w:rPr>
      <w:smallCaps/>
      <w:color w:val="5A5A5A" w:themeColor="text1" w:themeTint="A5"/>
    </w:rPr>
  </w:style>
  <w:style w:type="character" w:styleId="aff5">
    <w:name w:val="Intense Reference"/>
    <w:basedOn w:val="a0"/>
    <w:uiPriority w:val="32"/>
    <w:qFormat/>
    <w:rsid w:val="00396229"/>
    <w:rPr>
      <w:b/>
      <w:bCs/>
      <w:smallCaps/>
      <w:color w:val="365F91" w:themeColor="accent1" w:themeShade="BF"/>
      <w:spacing w:val="5"/>
    </w:rPr>
  </w:style>
  <w:style w:type="character" w:styleId="aff6">
    <w:name w:val="Book Title"/>
    <w:basedOn w:val="a0"/>
    <w:uiPriority w:val="33"/>
    <w:qFormat/>
    <w:rsid w:val="00396229"/>
    <w:rPr>
      <w:b/>
      <w:bCs/>
      <w:i/>
      <w:iCs/>
      <w:spacing w:val="5"/>
    </w:rPr>
  </w:style>
  <w:style w:type="paragraph" w:styleId="aff7">
    <w:name w:val="TOC Heading"/>
    <w:basedOn w:val="1"/>
    <w:next w:val="a"/>
    <w:uiPriority w:val="39"/>
    <w:semiHidden/>
    <w:unhideWhenUsed/>
    <w:qFormat/>
    <w:rsid w:val="00396229"/>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64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39-17" TargetMode="External"/><Relationship Id="rId13" Type="http://schemas.openxmlformats.org/officeDocument/2006/relationships/hyperlink" Target="https://zakon.rada.gov.ua/laws/show/2939-1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zakon.rada.gov.ua/laws/show/2939-1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5" Type="http://schemas.openxmlformats.org/officeDocument/2006/relationships/hyperlink" Target="https://zakon.rada.gov.ua/laws/show/z0571-12" TargetMode="External"/><Relationship Id="rId23" Type="http://schemas.openxmlformats.org/officeDocument/2006/relationships/theme" Target="theme/theme1.xml"/><Relationship Id="rId10" Type="http://schemas.openxmlformats.org/officeDocument/2006/relationships/hyperlink" Target="https://zakon.rada.gov.ua/laws/show/2939-1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akon.rada.gov.ua/laws/show/2939-17" TargetMode="External"/><Relationship Id="rId14" Type="http://schemas.openxmlformats.org/officeDocument/2006/relationships/hyperlink" Target="https://zakon.rada.gov.ua/laws/show/2939-1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kfHIcAdftRGwZr4GfqRYhLjpeA==">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C7D42F-CA50-4E04-8BEF-6970156B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11</Pages>
  <Words>14193</Words>
  <Characters>8091</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Аліна Зайченко</cp:lastModifiedBy>
  <cp:revision>23</cp:revision>
  <dcterms:created xsi:type="dcterms:W3CDTF">2025-07-30T11:38:00Z</dcterms:created>
  <dcterms:modified xsi:type="dcterms:W3CDTF">2026-06-25T13:02:00Z</dcterms:modified>
</cp:coreProperties>
</file>